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AE9351" w14:textId="77777777" w:rsidR="001D0D8F" w:rsidRDefault="001D0D8F" w:rsidP="001D0D8F">
      <w:pPr>
        <w:jc w:val="center"/>
        <w:rPr>
          <w:b/>
          <w:sz w:val="24"/>
          <w:lang w:val="es-CR"/>
        </w:rPr>
      </w:pPr>
    </w:p>
    <w:p w14:paraId="4B1A8D52" w14:textId="77777777" w:rsidR="001D0D8F" w:rsidRDefault="00E03632" w:rsidP="001D0D8F">
      <w:pPr>
        <w:jc w:val="center"/>
        <w:rPr>
          <w:b/>
          <w:sz w:val="24"/>
          <w:lang w:val="es-CR"/>
        </w:rPr>
      </w:pPr>
      <w:r>
        <w:rPr>
          <w:b/>
          <w:sz w:val="24"/>
          <w:lang w:val="es-CR"/>
        </w:rPr>
        <w:t xml:space="preserve">TERMINOS DE REFERENCIA </w:t>
      </w:r>
    </w:p>
    <w:p w14:paraId="636F0731" w14:textId="0E170196" w:rsidR="00F64AC5" w:rsidRPr="001D0D8F" w:rsidRDefault="00E03632" w:rsidP="001D0D8F">
      <w:pPr>
        <w:jc w:val="center"/>
        <w:rPr>
          <w:lang w:val="es-CR"/>
        </w:rPr>
      </w:pPr>
      <w:r>
        <w:rPr>
          <w:b/>
          <w:sz w:val="24"/>
          <w:lang w:val="es-CR"/>
        </w:rPr>
        <w:t>ARRENDAMIENTO</w:t>
      </w:r>
      <w:r w:rsidR="001D0D8F">
        <w:rPr>
          <w:b/>
          <w:sz w:val="24"/>
          <w:lang w:val="es-CR"/>
        </w:rPr>
        <w:t xml:space="preserve"> DE INSTALACIONES DE HOTEL PARA </w:t>
      </w:r>
      <w:r w:rsidR="00523CBE">
        <w:rPr>
          <w:b/>
          <w:sz w:val="24"/>
          <w:lang w:val="es-CR"/>
        </w:rPr>
        <w:t>PERSONAS EN CONDICIÓN DE ASILAMIENTO</w:t>
      </w:r>
    </w:p>
    <w:p w14:paraId="3573C2A3" w14:textId="6191389A" w:rsidR="00117CA1" w:rsidRDefault="002A7C06" w:rsidP="002A7C06">
      <w:pPr>
        <w:tabs>
          <w:tab w:val="left" w:pos="7169"/>
        </w:tabs>
        <w:rPr>
          <w:lang w:val="es-CR"/>
        </w:rPr>
      </w:pPr>
      <w:r>
        <w:rPr>
          <w:lang w:val="es-CR"/>
        </w:rPr>
        <w:tab/>
      </w:r>
    </w:p>
    <w:p w14:paraId="34FEA6E8" w14:textId="77777777" w:rsidR="00251A49" w:rsidRDefault="001712B5" w:rsidP="005B733B">
      <w:pPr>
        <w:pStyle w:val="Heading1"/>
      </w:pPr>
      <w:bookmarkStart w:id="0" w:name="_Toc34990956"/>
      <w:r w:rsidRPr="001712B5">
        <w:t>ALCANCE</w:t>
      </w:r>
      <w:bookmarkEnd w:id="0"/>
    </w:p>
    <w:p w14:paraId="2855D4E5" w14:textId="77777777" w:rsidR="002221A7" w:rsidRPr="001712B5" w:rsidRDefault="002221A7" w:rsidP="002221A7">
      <w:pPr>
        <w:pStyle w:val="Heading1"/>
        <w:numPr>
          <w:ilvl w:val="0"/>
          <w:numId w:val="0"/>
        </w:numPr>
        <w:ind w:left="720"/>
      </w:pPr>
    </w:p>
    <w:p w14:paraId="499676F2" w14:textId="600F91FE" w:rsidR="00E03632" w:rsidRDefault="008132E0" w:rsidP="005B0089">
      <w:pPr>
        <w:jc w:val="both"/>
        <w:rPr>
          <w:lang w:val="es-CR"/>
        </w:rPr>
      </w:pPr>
      <w:r>
        <w:rPr>
          <w:lang w:val="es-CR"/>
        </w:rPr>
        <w:t>El alcance de esta contratación es el a</w:t>
      </w:r>
      <w:r w:rsidR="00E03632">
        <w:rPr>
          <w:lang w:val="es-CR"/>
        </w:rPr>
        <w:t xml:space="preserve">rrendamiento de instalaciones de hotel </w:t>
      </w:r>
      <w:r w:rsidR="002A7C06">
        <w:rPr>
          <w:lang w:val="es-CR"/>
        </w:rPr>
        <w:t xml:space="preserve">para </w:t>
      </w:r>
      <w:r w:rsidR="00523CBE">
        <w:rPr>
          <w:lang w:val="es-CR"/>
        </w:rPr>
        <w:t>personas</w:t>
      </w:r>
      <w:r w:rsidR="002A7C06">
        <w:rPr>
          <w:lang w:val="es-CR"/>
        </w:rPr>
        <w:t xml:space="preserve"> en </w:t>
      </w:r>
      <w:r w:rsidR="00523CBE">
        <w:rPr>
          <w:lang w:val="es-CR"/>
        </w:rPr>
        <w:t xml:space="preserve">condición </w:t>
      </w:r>
      <w:r w:rsidR="0014249E">
        <w:rPr>
          <w:lang w:val="es-CR"/>
        </w:rPr>
        <w:t>aislamiento</w:t>
      </w:r>
      <w:r w:rsidR="00020E7D">
        <w:rPr>
          <w:lang w:val="es-CR"/>
        </w:rPr>
        <w:t xml:space="preserve">, </w:t>
      </w:r>
      <w:r w:rsidR="0014249E">
        <w:rPr>
          <w:lang w:val="es-CR"/>
        </w:rPr>
        <w:t>que no requieren cuidados especiales o bien mínimos, y que están monitoreados. Además debe incluir</w:t>
      </w:r>
      <w:r>
        <w:rPr>
          <w:lang w:val="es-CR"/>
        </w:rPr>
        <w:t xml:space="preserve"> el</w:t>
      </w:r>
      <w:r w:rsidR="00020E7D">
        <w:rPr>
          <w:lang w:val="es-CR"/>
        </w:rPr>
        <w:t xml:space="preserve"> servicio de alimentación para dich</w:t>
      </w:r>
      <w:r w:rsidR="00523CBE">
        <w:rPr>
          <w:lang w:val="es-CR"/>
        </w:rPr>
        <w:t>as personas</w:t>
      </w:r>
      <w:r w:rsidR="00020E7D">
        <w:rPr>
          <w:lang w:val="es-CR"/>
        </w:rPr>
        <w:t>, lavado de ropa y servicio de limpiez</w:t>
      </w:r>
      <w:r>
        <w:rPr>
          <w:lang w:val="es-CR"/>
        </w:rPr>
        <w:t>a de la habitación.</w:t>
      </w:r>
    </w:p>
    <w:p w14:paraId="2D7A9A1C" w14:textId="77777777" w:rsidR="005B0089" w:rsidRDefault="005B0089" w:rsidP="005B0089">
      <w:pPr>
        <w:jc w:val="both"/>
        <w:rPr>
          <w:lang w:val="es-CR"/>
        </w:rPr>
      </w:pPr>
    </w:p>
    <w:p w14:paraId="5376F16C" w14:textId="77777777" w:rsidR="005B0089" w:rsidRDefault="005B0089" w:rsidP="005B733B">
      <w:pPr>
        <w:pStyle w:val="Heading1"/>
      </w:pPr>
      <w:bookmarkStart w:id="1" w:name="_Toc34990957"/>
      <w:r w:rsidRPr="001712B5">
        <w:t>PRODUCTOS ESPERADOS</w:t>
      </w:r>
      <w:bookmarkEnd w:id="1"/>
    </w:p>
    <w:p w14:paraId="1518A07E" w14:textId="77777777" w:rsidR="002221A7" w:rsidRPr="001712B5" w:rsidRDefault="002221A7" w:rsidP="00020E7D">
      <w:pPr>
        <w:pStyle w:val="Heading1"/>
        <w:numPr>
          <w:ilvl w:val="0"/>
          <w:numId w:val="0"/>
        </w:numPr>
        <w:ind w:left="720" w:hanging="360"/>
      </w:pPr>
    </w:p>
    <w:p w14:paraId="6CD1B698" w14:textId="4848653B" w:rsidR="005B0089" w:rsidRDefault="005B0089" w:rsidP="005B0089">
      <w:pPr>
        <w:jc w:val="both"/>
        <w:rPr>
          <w:lang w:val="es-CR"/>
        </w:rPr>
      </w:pPr>
      <w:r>
        <w:rPr>
          <w:lang w:val="es-CR"/>
        </w:rPr>
        <w:t xml:space="preserve">Para la presente contratación se cuenta con </w:t>
      </w:r>
      <w:r w:rsidR="00020E7D">
        <w:rPr>
          <w:lang w:val="es-CR"/>
        </w:rPr>
        <w:t>una línea</w:t>
      </w:r>
      <w:r>
        <w:rPr>
          <w:lang w:val="es-CR"/>
        </w:rPr>
        <w:t>, se describe a continuación:</w:t>
      </w:r>
    </w:p>
    <w:p w14:paraId="54DC38C9" w14:textId="1F7B617F" w:rsidR="00020E7D" w:rsidRDefault="00020E7D" w:rsidP="005B0089">
      <w:pPr>
        <w:jc w:val="both"/>
        <w:rPr>
          <w:lang w:val="es-CR"/>
        </w:rPr>
      </w:pPr>
    </w:p>
    <w:tbl>
      <w:tblPr>
        <w:tblStyle w:val="TableGrid"/>
        <w:tblW w:w="0" w:type="auto"/>
        <w:tblLook w:val="04A0" w:firstRow="1" w:lastRow="0" w:firstColumn="1" w:lastColumn="0" w:noHBand="0" w:noVBand="1"/>
      </w:tblPr>
      <w:tblGrid>
        <w:gridCol w:w="1058"/>
        <w:gridCol w:w="3813"/>
        <w:gridCol w:w="1358"/>
        <w:gridCol w:w="1321"/>
        <w:gridCol w:w="1278"/>
      </w:tblGrid>
      <w:tr w:rsidR="008132E0" w14:paraId="07FD92A9" w14:textId="56EB2B2B" w:rsidTr="008132E0">
        <w:tc>
          <w:tcPr>
            <w:tcW w:w="1061" w:type="dxa"/>
          </w:tcPr>
          <w:p w14:paraId="58248739" w14:textId="40116BC2" w:rsidR="008132E0" w:rsidRDefault="008132E0" w:rsidP="005B0089">
            <w:pPr>
              <w:jc w:val="both"/>
              <w:rPr>
                <w:lang w:val="es-CR"/>
              </w:rPr>
            </w:pPr>
            <w:r>
              <w:rPr>
                <w:lang w:val="es-CR"/>
              </w:rPr>
              <w:t>ITEM</w:t>
            </w:r>
          </w:p>
        </w:tc>
        <w:tc>
          <w:tcPr>
            <w:tcW w:w="3845" w:type="dxa"/>
          </w:tcPr>
          <w:p w14:paraId="0C64898D" w14:textId="4467EB8C" w:rsidR="008132E0" w:rsidRDefault="008132E0" w:rsidP="005B0089">
            <w:pPr>
              <w:jc w:val="both"/>
              <w:rPr>
                <w:lang w:val="es-CR"/>
              </w:rPr>
            </w:pPr>
            <w:r>
              <w:rPr>
                <w:lang w:val="es-CR"/>
              </w:rPr>
              <w:t>DESCRIPCION</w:t>
            </w:r>
          </w:p>
        </w:tc>
        <w:tc>
          <w:tcPr>
            <w:tcW w:w="1364" w:type="dxa"/>
          </w:tcPr>
          <w:p w14:paraId="4B518808" w14:textId="7D6D25C3" w:rsidR="008132E0" w:rsidRDefault="008132E0" w:rsidP="005B0089">
            <w:pPr>
              <w:jc w:val="both"/>
              <w:rPr>
                <w:lang w:val="es-CR"/>
              </w:rPr>
            </w:pPr>
            <w:r>
              <w:rPr>
                <w:lang w:val="es-CR"/>
              </w:rPr>
              <w:t>CODIGO</w:t>
            </w:r>
          </w:p>
        </w:tc>
        <w:tc>
          <w:tcPr>
            <w:tcW w:w="1279" w:type="dxa"/>
          </w:tcPr>
          <w:p w14:paraId="649CE86C" w14:textId="0BC6111C" w:rsidR="008132E0" w:rsidRDefault="008132E0" w:rsidP="005B0089">
            <w:pPr>
              <w:jc w:val="both"/>
              <w:rPr>
                <w:lang w:val="es-CR"/>
              </w:rPr>
            </w:pPr>
            <w:r>
              <w:rPr>
                <w:lang w:val="es-CR"/>
              </w:rPr>
              <w:t>CANTIDAD DE REFERENCIA</w:t>
            </w:r>
          </w:p>
        </w:tc>
        <w:tc>
          <w:tcPr>
            <w:tcW w:w="1279" w:type="dxa"/>
          </w:tcPr>
          <w:p w14:paraId="16E3FE2B" w14:textId="300DB339" w:rsidR="008132E0" w:rsidRDefault="008132E0" w:rsidP="005B0089">
            <w:pPr>
              <w:jc w:val="both"/>
              <w:rPr>
                <w:lang w:val="es-CR"/>
              </w:rPr>
            </w:pPr>
            <w:r>
              <w:rPr>
                <w:lang w:val="es-CR"/>
              </w:rPr>
              <w:t>UBICACIÓN</w:t>
            </w:r>
          </w:p>
        </w:tc>
      </w:tr>
      <w:tr w:rsidR="008132E0" w14:paraId="7AB8A108" w14:textId="439A8087" w:rsidTr="008132E0">
        <w:tc>
          <w:tcPr>
            <w:tcW w:w="1061" w:type="dxa"/>
          </w:tcPr>
          <w:p w14:paraId="25F005DC" w14:textId="1F02FA42" w:rsidR="008132E0" w:rsidRDefault="008132E0" w:rsidP="005B0089">
            <w:pPr>
              <w:jc w:val="both"/>
              <w:rPr>
                <w:lang w:val="es-CR"/>
              </w:rPr>
            </w:pPr>
            <w:r>
              <w:rPr>
                <w:lang w:val="es-CR"/>
              </w:rPr>
              <w:t>UNICO</w:t>
            </w:r>
          </w:p>
        </w:tc>
        <w:tc>
          <w:tcPr>
            <w:tcW w:w="3845" w:type="dxa"/>
          </w:tcPr>
          <w:p w14:paraId="041D7FB3" w14:textId="19423B83" w:rsidR="008132E0" w:rsidRDefault="008132E0" w:rsidP="005B0089">
            <w:pPr>
              <w:jc w:val="both"/>
              <w:rPr>
                <w:lang w:val="es-CR"/>
              </w:rPr>
            </w:pPr>
            <w:r>
              <w:rPr>
                <w:lang w:val="es-CR"/>
              </w:rPr>
              <w:t xml:space="preserve">Servicios de arrendamiento de instalaciones </w:t>
            </w:r>
          </w:p>
        </w:tc>
        <w:tc>
          <w:tcPr>
            <w:tcW w:w="1364" w:type="dxa"/>
          </w:tcPr>
          <w:p w14:paraId="505821FE" w14:textId="77777777" w:rsidR="008132E0" w:rsidRDefault="008132E0" w:rsidP="005B0089">
            <w:pPr>
              <w:jc w:val="both"/>
              <w:rPr>
                <w:lang w:val="es-CR"/>
              </w:rPr>
            </w:pPr>
          </w:p>
        </w:tc>
        <w:tc>
          <w:tcPr>
            <w:tcW w:w="1279" w:type="dxa"/>
          </w:tcPr>
          <w:p w14:paraId="3443825E" w14:textId="4B89D348" w:rsidR="008132E0" w:rsidRDefault="008132E0" w:rsidP="005B0089">
            <w:pPr>
              <w:jc w:val="both"/>
              <w:rPr>
                <w:lang w:val="es-CR"/>
              </w:rPr>
            </w:pPr>
            <w:r>
              <w:rPr>
                <w:lang w:val="es-CR"/>
              </w:rPr>
              <w:t>1</w:t>
            </w:r>
            <w:r w:rsidR="0014249E">
              <w:rPr>
                <w:lang w:val="es-CR"/>
              </w:rPr>
              <w:t xml:space="preserve"> (un) </w:t>
            </w:r>
            <w:r>
              <w:rPr>
                <w:lang w:val="es-CR"/>
              </w:rPr>
              <w:t xml:space="preserve"> PISO</w:t>
            </w:r>
          </w:p>
        </w:tc>
        <w:tc>
          <w:tcPr>
            <w:tcW w:w="1279" w:type="dxa"/>
          </w:tcPr>
          <w:p w14:paraId="19418AC5" w14:textId="2D01D482" w:rsidR="008132E0" w:rsidRDefault="008132E0" w:rsidP="005B0089">
            <w:pPr>
              <w:jc w:val="both"/>
              <w:rPr>
                <w:lang w:val="es-CR"/>
              </w:rPr>
            </w:pPr>
            <w:r>
              <w:rPr>
                <w:lang w:val="es-CR"/>
              </w:rPr>
              <w:t>Nacional</w:t>
            </w:r>
          </w:p>
        </w:tc>
      </w:tr>
    </w:tbl>
    <w:p w14:paraId="64680007" w14:textId="04D60C13" w:rsidR="00020E7D" w:rsidRDefault="00020E7D" w:rsidP="005B0089">
      <w:pPr>
        <w:jc w:val="both"/>
        <w:rPr>
          <w:lang w:val="es-CR"/>
        </w:rPr>
      </w:pPr>
    </w:p>
    <w:p w14:paraId="46358A01" w14:textId="0AEEEE11" w:rsidR="0014249E" w:rsidRDefault="0014249E" w:rsidP="0014249E">
      <w:pPr>
        <w:pStyle w:val="Heading1"/>
      </w:pPr>
      <w:r>
        <w:t>ORDEN DE INICIO</w:t>
      </w:r>
    </w:p>
    <w:p w14:paraId="0B2FB56E" w14:textId="404FF9BA" w:rsidR="0014249E" w:rsidRDefault="0014249E" w:rsidP="0014249E">
      <w:pPr>
        <w:pStyle w:val="Heading1"/>
        <w:numPr>
          <w:ilvl w:val="0"/>
          <w:numId w:val="0"/>
        </w:numPr>
        <w:ind w:left="720" w:hanging="360"/>
      </w:pPr>
    </w:p>
    <w:p w14:paraId="572C3A52" w14:textId="7AE799CE" w:rsidR="0014249E" w:rsidRPr="0014249E" w:rsidRDefault="0014249E" w:rsidP="0014249E">
      <w:pPr>
        <w:pStyle w:val="Heading1"/>
        <w:numPr>
          <w:ilvl w:val="0"/>
          <w:numId w:val="0"/>
        </w:numPr>
        <w:rPr>
          <w:rFonts w:asciiTheme="minorHAnsi" w:eastAsiaTheme="minorHAnsi" w:hAnsiTheme="minorHAnsi" w:cstheme="minorBidi"/>
          <w:b w:val="0"/>
          <w:lang w:val="es-CR" w:eastAsia="en-US"/>
        </w:rPr>
      </w:pPr>
      <w:r w:rsidRPr="0014249E">
        <w:rPr>
          <w:rFonts w:asciiTheme="minorHAnsi" w:eastAsiaTheme="minorHAnsi" w:hAnsiTheme="minorHAnsi" w:cstheme="minorBidi"/>
          <w:b w:val="0"/>
          <w:lang w:val="es-CR" w:eastAsia="en-US"/>
        </w:rPr>
        <w:t xml:space="preserve">La CCSS dará orden de inicio a la ejecución contractual, de acuerdo con los plazos </w:t>
      </w:r>
      <w:r w:rsidR="00C74851">
        <w:rPr>
          <w:rFonts w:asciiTheme="minorHAnsi" w:eastAsiaTheme="minorHAnsi" w:hAnsiTheme="minorHAnsi" w:cstheme="minorBidi"/>
          <w:b w:val="0"/>
          <w:lang w:val="es-CR" w:eastAsia="en-US"/>
        </w:rPr>
        <w:t>establecidos en la contratación</w:t>
      </w:r>
      <w:r w:rsidRPr="0014249E">
        <w:rPr>
          <w:rFonts w:asciiTheme="minorHAnsi" w:eastAsiaTheme="minorHAnsi" w:hAnsiTheme="minorHAnsi" w:cstheme="minorBidi"/>
          <w:b w:val="0"/>
          <w:lang w:val="es-CR" w:eastAsia="en-US"/>
        </w:rPr>
        <w:t>.</w:t>
      </w:r>
    </w:p>
    <w:p w14:paraId="68622D5A" w14:textId="1972B7DB" w:rsidR="0014249E" w:rsidRPr="0014249E" w:rsidRDefault="0014249E" w:rsidP="0014249E">
      <w:pPr>
        <w:pStyle w:val="Heading1"/>
        <w:numPr>
          <w:ilvl w:val="0"/>
          <w:numId w:val="0"/>
        </w:numPr>
        <w:rPr>
          <w:rFonts w:asciiTheme="minorHAnsi" w:eastAsiaTheme="minorHAnsi" w:hAnsiTheme="minorHAnsi" w:cstheme="minorBidi"/>
          <w:b w:val="0"/>
          <w:lang w:val="es-CR" w:eastAsia="en-US"/>
        </w:rPr>
      </w:pPr>
    </w:p>
    <w:p w14:paraId="1CF63B64" w14:textId="34D0508B" w:rsidR="006B5FDD" w:rsidRPr="006B5FDD" w:rsidRDefault="006B5FDD" w:rsidP="006B5FDD">
      <w:pPr>
        <w:spacing w:after="0" w:line="276" w:lineRule="auto"/>
        <w:jc w:val="both"/>
        <w:rPr>
          <w:lang w:val="es-ES"/>
        </w:rPr>
      </w:pPr>
      <w:r w:rsidRPr="006B5FDD">
        <w:rPr>
          <w:lang w:val="es-ES"/>
        </w:rPr>
        <w:t>El Hotel se compromete a delimitar una zona de aislamiento (módulo/piso)</w:t>
      </w:r>
      <w:r>
        <w:rPr>
          <w:lang w:val="es-ES"/>
        </w:rPr>
        <w:t xml:space="preserve">. </w:t>
      </w:r>
      <w:r w:rsidRPr="006B5FDD">
        <w:rPr>
          <w:lang w:val="es-ES"/>
        </w:rPr>
        <w:t>Todas las habitaciones de la zona de aislamiento delimitada en las condiciones de la contratación   serán de uso exclusi</w:t>
      </w:r>
      <w:r>
        <w:rPr>
          <w:lang w:val="es-ES"/>
        </w:rPr>
        <w:t>vo</w:t>
      </w:r>
      <w:r w:rsidRPr="006B5FDD">
        <w:rPr>
          <w:lang w:val="es-ES"/>
        </w:rPr>
        <w:t xml:space="preserve"> de la Institució</w:t>
      </w:r>
      <w:r>
        <w:rPr>
          <w:lang w:val="es-ES"/>
        </w:rPr>
        <w:t>n</w:t>
      </w:r>
      <w:r w:rsidRPr="006B5FDD">
        <w:rPr>
          <w:lang w:val="es-ES"/>
        </w:rPr>
        <w:t>.</w:t>
      </w:r>
    </w:p>
    <w:p w14:paraId="776A1174" w14:textId="3B2C8D78" w:rsidR="009375BA" w:rsidRDefault="009375BA" w:rsidP="0014249E">
      <w:pPr>
        <w:pStyle w:val="Heading1"/>
        <w:numPr>
          <w:ilvl w:val="0"/>
          <w:numId w:val="0"/>
        </w:numPr>
        <w:jc w:val="both"/>
        <w:rPr>
          <w:rFonts w:asciiTheme="minorHAnsi" w:eastAsiaTheme="minorHAnsi" w:hAnsiTheme="minorHAnsi" w:cstheme="minorBidi"/>
          <w:b w:val="0"/>
          <w:lang w:val="es-CR" w:eastAsia="en-US"/>
        </w:rPr>
      </w:pPr>
    </w:p>
    <w:p w14:paraId="373C1806" w14:textId="1E0FA4B2" w:rsidR="009375BA" w:rsidRDefault="006B5FDD" w:rsidP="0014249E">
      <w:pPr>
        <w:pStyle w:val="Heading1"/>
        <w:numPr>
          <w:ilvl w:val="0"/>
          <w:numId w:val="0"/>
        </w:numPr>
        <w:jc w:val="both"/>
        <w:rPr>
          <w:rFonts w:asciiTheme="minorHAnsi" w:eastAsiaTheme="minorHAnsi" w:hAnsiTheme="minorHAnsi" w:cstheme="minorBidi"/>
          <w:b w:val="0"/>
          <w:lang w:val="es-CR" w:eastAsia="en-US"/>
        </w:rPr>
      </w:pPr>
      <w:r>
        <w:rPr>
          <w:rFonts w:asciiTheme="minorHAnsi" w:eastAsiaTheme="minorHAnsi" w:hAnsiTheme="minorHAnsi" w:cstheme="minorBidi"/>
          <w:b w:val="0"/>
          <w:lang w:val="es-CR" w:eastAsia="en-US"/>
        </w:rPr>
        <w:t>En caso de ser un edificio de pisos, l</w:t>
      </w:r>
      <w:r w:rsidR="009375BA">
        <w:rPr>
          <w:rFonts w:asciiTheme="minorHAnsi" w:eastAsiaTheme="minorHAnsi" w:hAnsiTheme="minorHAnsi" w:cstheme="minorBidi"/>
          <w:b w:val="0"/>
          <w:lang w:val="es-CR" w:eastAsia="en-US"/>
        </w:rPr>
        <w:t xml:space="preserve">os pisos </w:t>
      </w:r>
      <w:r>
        <w:rPr>
          <w:rFonts w:asciiTheme="minorHAnsi" w:eastAsiaTheme="minorHAnsi" w:hAnsiTheme="minorHAnsi" w:cstheme="minorBidi"/>
          <w:b w:val="0"/>
          <w:lang w:val="es-CR" w:eastAsia="en-US"/>
        </w:rPr>
        <w:t xml:space="preserve">se </w:t>
      </w:r>
      <w:r w:rsidR="009375BA">
        <w:rPr>
          <w:rFonts w:asciiTheme="minorHAnsi" w:eastAsiaTheme="minorHAnsi" w:hAnsiTheme="minorHAnsi" w:cstheme="minorBidi"/>
          <w:b w:val="0"/>
          <w:lang w:val="es-CR" w:eastAsia="en-US"/>
        </w:rPr>
        <w:t>irán habilitando a partir del piso superior hacia abajo.</w:t>
      </w:r>
      <w:r>
        <w:rPr>
          <w:rFonts w:asciiTheme="minorHAnsi" w:eastAsiaTheme="minorHAnsi" w:hAnsiTheme="minorHAnsi" w:cstheme="minorBidi"/>
          <w:b w:val="0"/>
          <w:lang w:val="es-CR" w:eastAsia="en-US"/>
        </w:rPr>
        <w:t xml:space="preserve"> En caso de ser un edificio de desarrollo horizontal, se habilitarán de las areas mas externas hacia el ingreso de la instalaciôn de manera que se evite el cruce de flujos de circulación.</w:t>
      </w:r>
    </w:p>
    <w:p w14:paraId="4EB64E85" w14:textId="1903E8BD" w:rsidR="0014249E" w:rsidRDefault="0014249E" w:rsidP="006B5FDD">
      <w:pPr>
        <w:pStyle w:val="Heading1"/>
        <w:numPr>
          <w:ilvl w:val="0"/>
          <w:numId w:val="0"/>
        </w:numPr>
      </w:pPr>
    </w:p>
    <w:p w14:paraId="49D16D46" w14:textId="77777777" w:rsidR="00011C80" w:rsidRDefault="00011C80" w:rsidP="006B5FDD">
      <w:pPr>
        <w:pStyle w:val="Heading1"/>
        <w:numPr>
          <w:ilvl w:val="0"/>
          <w:numId w:val="0"/>
        </w:numPr>
      </w:pPr>
    </w:p>
    <w:p w14:paraId="2299EE3A" w14:textId="7E7E1697" w:rsidR="00020E7D" w:rsidRDefault="0014249E" w:rsidP="0014249E">
      <w:pPr>
        <w:pStyle w:val="Heading1"/>
      </w:pPr>
      <w:r>
        <w:t>REQUERIMIENTOS</w:t>
      </w:r>
    </w:p>
    <w:p w14:paraId="6BBC5DBC" w14:textId="3464EA90" w:rsidR="0014249E" w:rsidRDefault="0014249E" w:rsidP="005B0089">
      <w:pPr>
        <w:jc w:val="both"/>
        <w:rPr>
          <w:lang w:val="es-CR"/>
        </w:rPr>
      </w:pPr>
    </w:p>
    <w:p w14:paraId="1E875421" w14:textId="7A503BE1" w:rsidR="0014249E" w:rsidRPr="001D0D8F" w:rsidRDefault="0014249E" w:rsidP="005B0089">
      <w:pPr>
        <w:jc w:val="both"/>
        <w:rPr>
          <w:b/>
          <w:bCs/>
          <w:lang w:val="es-CR"/>
        </w:rPr>
      </w:pPr>
      <w:r w:rsidRPr="001D0D8F">
        <w:rPr>
          <w:b/>
          <w:bCs/>
          <w:lang w:val="es-CR"/>
        </w:rPr>
        <w:t>3.1 Ubicación</w:t>
      </w:r>
    </w:p>
    <w:p w14:paraId="410D3479" w14:textId="4544E125" w:rsidR="0014249E" w:rsidRDefault="0014249E" w:rsidP="005B0089">
      <w:pPr>
        <w:jc w:val="both"/>
        <w:rPr>
          <w:lang w:val="es-CR"/>
        </w:rPr>
      </w:pPr>
      <w:r>
        <w:rPr>
          <w:lang w:val="es-CR"/>
        </w:rPr>
        <w:lastRenderedPageBreak/>
        <w:t>Se requieren instalaciones en todas las provincias del país</w:t>
      </w:r>
    </w:p>
    <w:p w14:paraId="73160EF6" w14:textId="2213FB6C" w:rsidR="0014249E" w:rsidRDefault="0014249E" w:rsidP="005B0089">
      <w:pPr>
        <w:jc w:val="both"/>
        <w:rPr>
          <w:lang w:val="es-CR"/>
        </w:rPr>
      </w:pPr>
      <w:r>
        <w:rPr>
          <w:lang w:val="es-CR"/>
        </w:rPr>
        <w:t>Se espera que las instalaciones se encuentren estratégicamente ubicadas, con cercanía o bien con acceso rápido, a algún Hospital de la Institución, con excepción de aquellas zonas, que por tener carácter turístico se encuentren a</w:t>
      </w:r>
      <w:r w:rsidR="0054277B">
        <w:rPr>
          <w:lang w:val="es-CR"/>
        </w:rPr>
        <w:t>lejadas del centro hospitalario más cercano, lo cual será valorado oportunamente por la Institución.</w:t>
      </w:r>
    </w:p>
    <w:p w14:paraId="73A12B55" w14:textId="07198E2C" w:rsidR="008E1D39" w:rsidRDefault="008E1D39" w:rsidP="005B0089">
      <w:pPr>
        <w:jc w:val="both"/>
        <w:rPr>
          <w:lang w:val="es-CR"/>
        </w:rPr>
      </w:pPr>
      <w:r>
        <w:rPr>
          <w:lang w:val="es-CR"/>
        </w:rPr>
        <w:t>Deberá contar con permiso de funcionamiento emitido y vigente por el Ministerio de Salud. La CCSS se reserva el derecho de verificar las instalaciones de previo a ser emitida la orden de inicio.</w:t>
      </w:r>
    </w:p>
    <w:p w14:paraId="771032BA" w14:textId="77777777" w:rsidR="009375BA" w:rsidRDefault="009375BA" w:rsidP="005B0089">
      <w:pPr>
        <w:jc w:val="both"/>
        <w:rPr>
          <w:lang w:val="es-CR"/>
        </w:rPr>
      </w:pPr>
    </w:p>
    <w:p w14:paraId="6AB7E2D9" w14:textId="38D24E3C" w:rsidR="0054277B" w:rsidRPr="001D0D8F" w:rsidRDefault="0054277B" w:rsidP="005B0089">
      <w:pPr>
        <w:jc w:val="both"/>
        <w:rPr>
          <w:b/>
          <w:bCs/>
          <w:lang w:val="es-CR"/>
        </w:rPr>
      </w:pPr>
      <w:r w:rsidRPr="001D0D8F">
        <w:rPr>
          <w:b/>
          <w:bCs/>
          <w:lang w:val="es-CR"/>
        </w:rPr>
        <w:t>3.2. Tipo de Instalaciones</w:t>
      </w:r>
    </w:p>
    <w:p w14:paraId="133EFCD5" w14:textId="296BCD57" w:rsidR="0054277B" w:rsidRDefault="00DC094B" w:rsidP="00523CBE">
      <w:pPr>
        <w:spacing w:after="0" w:line="240" w:lineRule="auto"/>
        <w:jc w:val="both"/>
        <w:rPr>
          <w:lang w:val="es-CR"/>
        </w:rPr>
      </w:pPr>
      <w:r w:rsidRPr="00DC094B">
        <w:rPr>
          <w:lang w:val="es-CR"/>
        </w:rPr>
        <w:t>Deberá disponer clasificación hotelera ICT igual o superior a 3 estrellas.</w:t>
      </w:r>
    </w:p>
    <w:p w14:paraId="27B14C69" w14:textId="77777777" w:rsidR="00523CBE" w:rsidRDefault="00523CBE" w:rsidP="00523CBE">
      <w:pPr>
        <w:spacing w:after="0" w:line="240" w:lineRule="auto"/>
        <w:jc w:val="both"/>
        <w:rPr>
          <w:lang w:val="es-CR"/>
        </w:rPr>
      </w:pPr>
    </w:p>
    <w:p w14:paraId="2A697C88" w14:textId="353390F0" w:rsidR="0014249E" w:rsidRDefault="0054277B" w:rsidP="007B77DD">
      <w:pPr>
        <w:jc w:val="both"/>
        <w:rPr>
          <w:lang w:val="es-CR"/>
        </w:rPr>
      </w:pPr>
      <w:r>
        <w:rPr>
          <w:lang w:val="es-CR"/>
        </w:rPr>
        <w:t>Hotel con servicio de alojamiento, que tenga capacidad de ofrecer servicio de alimentación, lavado de ropa, y limpieza.</w:t>
      </w:r>
    </w:p>
    <w:p w14:paraId="3C41FF73" w14:textId="07C86D83" w:rsidR="00DC094B" w:rsidRDefault="0054277B" w:rsidP="00DC094B">
      <w:pPr>
        <w:spacing w:after="0" w:line="276" w:lineRule="auto"/>
        <w:jc w:val="both"/>
        <w:rPr>
          <w:lang w:val="es-ES"/>
        </w:rPr>
      </w:pPr>
      <w:r w:rsidRPr="00DC094B">
        <w:rPr>
          <w:lang w:val="es-CR"/>
        </w:rPr>
        <w:t>C</w:t>
      </w:r>
      <w:r w:rsidR="00523CBE">
        <w:rPr>
          <w:lang w:val="es-CR"/>
        </w:rPr>
        <w:t xml:space="preserve">ada </w:t>
      </w:r>
      <w:r w:rsidRPr="00DC094B">
        <w:rPr>
          <w:lang w:val="es-CR"/>
        </w:rPr>
        <w:t>habitaci</w:t>
      </w:r>
      <w:r w:rsidR="00DC094B">
        <w:rPr>
          <w:lang w:val="es-CR"/>
        </w:rPr>
        <w:t>ó</w:t>
      </w:r>
      <w:r w:rsidRPr="00DC094B">
        <w:rPr>
          <w:lang w:val="es-CR"/>
        </w:rPr>
        <w:t>n</w:t>
      </w:r>
      <w:r w:rsidR="00DC094B">
        <w:rPr>
          <w:lang w:val="es-CR"/>
        </w:rPr>
        <w:t xml:space="preserve"> de aislamiento debe disponer: de una </w:t>
      </w:r>
      <w:r w:rsidR="00DC094B" w:rsidRPr="00DC094B">
        <w:rPr>
          <w:lang w:val="es-ES"/>
        </w:rPr>
        <w:t>cama, televisión, baño, agua, silla de descanso, teléfono de comunicación interna.</w:t>
      </w:r>
    </w:p>
    <w:p w14:paraId="42AF2553" w14:textId="77777777" w:rsidR="00DC094B" w:rsidRPr="00DC094B" w:rsidRDefault="00DC094B" w:rsidP="00DC094B">
      <w:pPr>
        <w:spacing w:after="0" w:line="276" w:lineRule="auto"/>
        <w:jc w:val="both"/>
        <w:rPr>
          <w:lang w:val="es-ES"/>
        </w:rPr>
      </w:pPr>
    </w:p>
    <w:p w14:paraId="0296583A" w14:textId="1D13AF8C" w:rsidR="0054277B" w:rsidRDefault="0054277B" w:rsidP="007B77DD">
      <w:pPr>
        <w:jc w:val="both"/>
        <w:rPr>
          <w:lang w:val="es-CR"/>
        </w:rPr>
      </w:pPr>
      <w:r>
        <w:rPr>
          <w:lang w:val="es-CR"/>
        </w:rPr>
        <w:t>Con ascensor</w:t>
      </w:r>
      <w:r w:rsidR="00DC094B">
        <w:rPr>
          <w:lang w:val="es-CR"/>
        </w:rPr>
        <w:t xml:space="preserve"> de acceso para desarrollos verticales,  </w:t>
      </w:r>
    </w:p>
    <w:p w14:paraId="415A2C6B" w14:textId="1FED14BA" w:rsidR="0054277B" w:rsidRDefault="0054277B" w:rsidP="007B77DD">
      <w:pPr>
        <w:jc w:val="both"/>
        <w:rPr>
          <w:lang w:val="es-CR"/>
        </w:rPr>
      </w:pPr>
      <w:r>
        <w:rPr>
          <w:lang w:val="es-CR"/>
        </w:rPr>
        <w:t xml:space="preserve">Deberá contar con salidas de emergencia de acuerdo con la normativa vigente y sistema de detección </w:t>
      </w:r>
      <w:r w:rsidR="007B77DD">
        <w:rPr>
          <w:lang w:val="es-CR"/>
        </w:rPr>
        <w:t xml:space="preserve">y supresión </w:t>
      </w:r>
      <w:r>
        <w:rPr>
          <w:lang w:val="es-CR"/>
        </w:rPr>
        <w:t>de incendios</w:t>
      </w:r>
      <w:r w:rsidR="007B77DD">
        <w:rPr>
          <w:lang w:val="es-CR"/>
        </w:rPr>
        <w:t>.</w:t>
      </w:r>
    </w:p>
    <w:p w14:paraId="42748D60" w14:textId="07290F08" w:rsidR="007B77DD" w:rsidRDefault="007B77DD" w:rsidP="007B77DD">
      <w:pPr>
        <w:jc w:val="both"/>
        <w:rPr>
          <w:lang w:val="es-CR"/>
        </w:rPr>
      </w:pPr>
      <w:r>
        <w:rPr>
          <w:lang w:val="es-CR"/>
        </w:rPr>
        <w:t>Las instalaciones deberán cumplir con la Ley 7600, especialmente en los accesos y habitaciones.</w:t>
      </w:r>
    </w:p>
    <w:p w14:paraId="01C2AE7D" w14:textId="32F1101F" w:rsidR="0054277B" w:rsidRDefault="00425909" w:rsidP="005B0089">
      <w:pPr>
        <w:jc w:val="both"/>
        <w:rPr>
          <w:lang w:val="es-CR"/>
        </w:rPr>
      </w:pPr>
      <w:r>
        <w:rPr>
          <w:lang w:val="es-CR"/>
        </w:rPr>
        <w:t xml:space="preserve">Deberá contar con escaleras de emergencia, planta eléctrica y tanque de agua potable. Deberá indicarle a la Institución la capacidad en días </w:t>
      </w:r>
      <w:r w:rsidR="008E1D39">
        <w:rPr>
          <w:lang w:val="es-CR"/>
        </w:rPr>
        <w:t xml:space="preserve">autónomos </w:t>
      </w:r>
      <w:r>
        <w:rPr>
          <w:lang w:val="es-CR"/>
        </w:rPr>
        <w:t>de operación que la planta y el tanque le proporciona.</w:t>
      </w:r>
    </w:p>
    <w:p w14:paraId="0405D9DA" w14:textId="77777777" w:rsidR="00425909" w:rsidRPr="001D0D8F" w:rsidRDefault="00425909" w:rsidP="005B0089">
      <w:pPr>
        <w:jc w:val="both"/>
        <w:rPr>
          <w:b/>
          <w:bCs/>
          <w:lang w:val="es-CR"/>
        </w:rPr>
      </w:pPr>
    </w:p>
    <w:p w14:paraId="772146D7" w14:textId="79A67425" w:rsidR="0054277B" w:rsidRPr="001D0D8F" w:rsidRDefault="0054277B" w:rsidP="005B0089">
      <w:pPr>
        <w:jc w:val="both"/>
        <w:rPr>
          <w:b/>
          <w:bCs/>
          <w:lang w:val="es-CR"/>
        </w:rPr>
      </w:pPr>
      <w:r w:rsidRPr="001D0D8F">
        <w:rPr>
          <w:b/>
          <w:bCs/>
          <w:lang w:val="es-CR"/>
        </w:rPr>
        <w:t>3.2.1 Ingresos</w:t>
      </w:r>
    </w:p>
    <w:p w14:paraId="77C69007" w14:textId="0D7240B8" w:rsidR="0014249E" w:rsidRDefault="0054277B" w:rsidP="005B0089">
      <w:pPr>
        <w:jc w:val="both"/>
        <w:rPr>
          <w:lang w:val="es-CR"/>
        </w:rPr>
      </w:pPr>
      <w:r>
        <w:rPr>
          <w:lang w:val="es-CR"/>
        </w:rPr>
        <w:t>La CCSS coordinará con el establecimiento para el ingreso de</w:t>
      </w:r>
      <w:r w:rsidR="00523CBE">
        <w:rPr>
          <w:lang w:val="es-CR"/>
        </w:rPr>
        <w:t xml:space="preserve"> la persona en aislamiento</w:t>
      </w:r>
      <w:r>
        <w:rPr>
          <w:lang w:val="es-CR"/>
        </w:rPr>
        <w:t xml:space="preserve"> a las instalaciones. Por una ruta</w:t>
      </w:r>
      <w:r w:rsidR="007B77DD">
        <w:rPr>
          <w:lang w:val="es-CR"/>
        </w:rPr>
        <w:t>,</w:t>
      </w:r>
      <w:r>
        <w:rPr>
          <w:lang w:val="es-CR"/>
        </w:rPr>
        <w:t xml:space="preserve"> que se encuentre para ese momento, libre de otras personas.</w:t>
      </w:r>
    </w:p>
    <w:p w14:paraId="23CB4C90" w14:textId="42291C48" w:rsidR="0054277B" w:rsidRDefault="007B77DD" w:rsidP="005B0089">
      <w:pPr>
        <w:jc w:val="both"/>
        <w:rPr>
          <w:lang w:val="es-CR"/>
        </w:rPr>
      </w:pPr>
      <w:r>
        <w:rPr>
          <w:lang w:val="es-CR"/>
        </w:rPr>
        <w:t>Habilitará para ese momento un ascensor que se mantendrá disponible y exclusivo para el acceso a dichos pisos.</w:t>
      </w:r>
    </w:p>
    <w:p w14:paraId="623E28F6" w14:textId="1C7A194C" w:rsidR="007B77DD" w:rsidRDefault="007B77DD" w:rsidP="005B0089">
      <w:pPr>
        <w:jc w:val="both"/>
        <w:rPr>
          <w:lang w:val="es-CR"/>
        </w:rPr>
      </w:pPr>
      <w:r>
        <w:rPr>
          <w:lang w:val="es-CR"/>
        </w:rPr>
        <w:t>En la medida de las posibilidades que la tecnología les permita, deberá bloquear, en el ascensor que queda dispoibible para el uso de los demás turistas, los pisos que se encuentran habilitados y en uso de la Institución.</w:t>
      </w:r>
    </w:p>
    <w:p w14:paraId="132941AB" w14:textId="77777777" w:rsidR="00523CBE" w:rsidRDefault="00523CBE" w:rsidP="005B0089">
      <w:pPr>
        <w:jc w:val="both"/>
        <w:rPr>
          <w:lang w:val="es-CR"/>
        </w:rPr>
      </w:pPr>
    </w:p>
    <w:p w14:paraId="3FEAD4A7" w14:textId="144CF62E" w:rsidR="007B77DD" w:rsidRPr="001D0D8F" w:rsidRDefault="007B77DD" w:rsidP="005B0089">
      <w:pPr>
        <w:jc w:val="both"/>
        <w:rPr>
          <w:b/>
          <w:bCs/>
          <w:lang w:val="es-CR"/>
        </w:rPr>
      </w:pPr>
      <w:r w:rsidRPr="001D0D8F">
        <w:rPr>
          <w:b/>
          <w:bCs/>
          <w:lang w:val="es-CR"/>
        </w:rPr>
        <w:t>3.2.2 Habitaciones</w:t>
      </w:r>
    </w:p>
    <w:p w14:paraId="678D0206" w14:textId="4F934D71" w:rsidR="007B77DD" w:rsidRDefault="007B77DD" w:rsidP="005B0089">
      <w:pPr>
        <w:jc w:val="both"/>
        <w:rPr>
          <w:lang w:val="es-CR"/>
        </w:rPr>
      </w:pPr>
      <w:r>
        <w:rPr>
          <w:lang w:val="es-CR"/>
        </w:rPr>
        <w:lastRenderedPageBreak/>
        <w:t>Las habitaciones deberán ser independientes. En caso de que la Institución lo requiera, y solo a su solicitud por temas especiales, podrá hacerse uso de puertas internas que comuniquen habitación con habitación; caso contrario las mismas permanecerán siempre bloqueadas.</w:t>
      </w:r>
    </w:p>
    <w:p w14:paraId="610EB7EC" w14:textId="72312CE0" w:rsidR="007B77DD" w:rsidRDefault="007B77DD" w:rsidP="005B0089">
      <w:pPr>
        <w:jc w:val="both"/>
        <w:rPr>
          <w:lang w:val="es-CR"/>
        </w:rPr>
      </w:pPr>
      <w:r>
        <w:rPr>
          <w:lang w:val="es-CR"/>
        </w:rPr>
        <w:t>Deberán tener disponible una mesa y silla tipo comedor, así como un pequeño refrigerador para mantener agua para hidratación</w:t>
      </w:r>
    </w:p>
    <w:p w14:paraId="63937992" w14:textId="2C1E8780" w:rsidR="007B77DD" w:rsidRDefault="007B77DD" w:rsidP="005B0089">
      <w:pPr>
        <w:jc w:val="both"/>
        <w:rPr>
          <w:lang w:val="es-CR"/>
        </w:rPr>
      </w:pPr>
      <w:r>
        <w:rPr>
          <w:lang w:val="es-CR"/>
        </w:rPr>
        <w:t>Las habitaciones deberán contar con ventilación natural de preferencia, o bien aire acondicionado individual en cada una de ellas.</w:t>
      </w:r>
    </w:p>
    <w:p w14:paraId="2A40FA9D" w14:textId="016F86DA" w:rsidR="00425909" w:rsidRDefault="00425909" w:rsidP="005B0089">
      <w:pPr>
        <w:jc w:val="both"/>
        <w:rPr>
          <w:lang w:val="es-CR"/>
        </w:rPr>
      </w:pPr>
      <w:r>
        <w:rPr>
          <w:lang w:val="es-CR"/>
        </w:rPr>
        <w:t>En la medida de lo posible, las paredes serán lisas y de fácil limpieza.</w:t>
      </w:r>
    </w:p>
    <w:p w14:paraId="260B800F" w14:textId="7AA4C35A" w:rsidR="00425909" w:rsidRDefault="009375BA" w:rsidP="005B0089">
      <w:pPr>
        <w:jc w:val="both"/>
        <w:rPr>
          <w:lang w:val="es-CR"/>
        </w:rPr>
      </w:pPr>
      <w:r>
        <w:rPr>
          <w:lang w:val="es-CR"/>
        </w:rPr>
        <w:t>Deberá haber disponible teléfono, televisión, radio  y wifi abierto para uso de los pacientes.</w:t>
      </w:r>
    </w:p>
    <w:p w14:paraId="69FE8893" w14:textId="0D170125" w:rsidR="009375BA" w:rsidRDefault="008C1E84" w:rsidP="005B0089">
      <w:pPr>
        <w:jc w:val="both"/>
        <w:rPr>
          <w:lang w:val="es-CR"/>
        </w:rPr>
      </w:pPr>
      <w:r>
        <w:rPr>
          <w:lang w:val="es-CR"/>
        </w:rPr>
        <w:t xml:space="preserve">La habitaciones no pueden tener </w:t>
      </w:r>
      <w:r w:rsidR="009375BA">
        <w:rPr>
          <w:lang w:val="es-CR"/>
        </w:rPr>
        <w:t>alfombra.</w:t>
      </w:r>
    </w:p>
    <w:p w14:paraId="47D49DE4" w14:textId="77777777" w:rsidR="009375BA" w:rsidRDefault="009375BA" w:rsidP="005B0089">
      <w:pPr>
        <w:jc w:val="both"/>
        <w:rPr>
          <w:lang w:val="es-CR"/>
        </w:rPr>
      </w:pPr>
    </w:p>
    <w:p w14:paraId="6294DC77" w14:textId="42BA013B" w:rsidR="009375BA" w:rsidRPr="001D0D8F" w:rsidRDefault="009375BA" w:rsidP="005B0089">
      <w:pPr>
        <w:jc w:val="both"/>
        <w:rPr>
          <w:b/>
          <w:bCs/>
          <w:lang w:val="es-CR"/>
        </w:rPr>
      </w:pPr>
      <w:r w:rsidRPr="001D0D8F">
        <w:rPr>
          <w:b/>
          <w:bCs/>
          <w:lang w:val="es-CR"/>
        </w:rPr>
        <w:t>3.2.3 Baños</w:t>
      </w:r>
    </w:p>
    <w:p w14:paraId="74CE0BB9" w14:textId="52B0317E" w:rsidR="009375BA" w:rsidRDefault="009375BA" w:rsidP="005B0089">
      <w:pPr>
        <w:jc w:val="both"/>
        <w:rPr>
          <w:lang w:val="es-CR"/>
        </w:rPr>
      </w:pPr>
      <w:r>
        <w:rPr>
          <w:lang w:val="es-CR"/>
        </w:rPr>
        <w:t>Los baños contarán con agua fría y caliente.</w:t>
      </w:r>
    </w:p>
    <w:p w14:paraId="4C6786AA" w14:textId="4E7CCF4A" w:rsidR="009375BA" w:rsidRDefault="009375BA" w:rsidP="005B0089">
      <w:pPr>
        <w:jc w:val="both"/>
        <w:rPr>
          <w:lang w:val="es-CR"/>
        </w:rPr>
      </w:pPr>
      <w:r>
        <w:rPr>
          <w:lang w:val="es-CR"/>
        </w:rPr>
        <w:t>Tendrán disponibles todos los artículos básicos requeridos tales como: toallas, papel higiénico, jabón, champú, crema, pasta dental,  cepillo de dientes y gel a base de alcohol.</w:t>
      </w:r>
    </w:p>
    <w:p w14:paraId="1F127CAD" w14:textId="28ABCE37" w:rsidR="009375BA" w:rsidRDefault="009375BA" w:rsidP="005B0089">
      <w:pPr>
        <w:jc w:val="both"/>
        <w:rPr>
          <w:lang w:val="es-CR"/>
        </w:rPr>
      </w:pPr>
      <w:r>
        <w:rPr>
          <w:lang w:val="es-CR"/>
        </w:rPr>
        <w:t>En la medida de lo posible contarán con un teléfono ubicado en el baño, en caso de accidentes.</w:t>
      </w:r>
    </w:p>
    <w:p w14:paraId="6212E713" w14:textId="77777777" w:rsidR="008C1E84" w:rsidRDefault="008C1E84" w:rsidP="005B0089">
      <w:pPr>
        <w:jc w:val="both"/>
        <w:rPr>
          <w:lang w:val="es-CR"/>
        </w:rPr>
      </w:pPr>
    </w:p>
    <w:p w14:paraId="76A804C8" w14:textId="77777777" w:rsidR="009375BA" w:rsidRPr="001D0D8F" w:rsidRDefault="009375BA" w:rsidP="005B0089">
      <w:pPr>
        <w:jc w:val="both"/>
        <w:rPr>
          <w:b/>
          <w:bCs/>
          <w:lang w:val="es-CR"/>
        </w:rPr>
      </w:pPr>
      <w:r w:rsidRPr="001D0D8F">
        <w:rPr>
          <w:b/>
          <w:bCs/>
          <w:lang w:val="es-CR"/>
        </w:rPr>
        <w:t>3.3 Habitación para personal de salud</w:t>
      </w:r>
    </w:p>
    <w:p w14:paraId="11472F55" w14:textId="60060F85" w:rsidR="009375BA" w:rsidRDefault="009375BA" w:rsidP="005B0089">
      <w:pPr>
        <w:jc w:val="both"/>
        <w:rPr>
          <w:lang w:val="es-CR"/>
        </w:rPr>
      </w:pPr>
      <w:r>
        <w:rPr>
          <w:lang w:val="es-CR"/>
        </w:rPr>
        <w:t xml:space="preserve"> El Hotel deberá habilitar dos habitaciones contiguas en cada piso para uso del personal de salud que hará el monitoreo </w:t>
      </w:r>
      <w:r w:rsidR="00AD1449">
        <w:rPr>
          <w:lang w:val="es-CR"/>
        </w:rPr>
        <w:t>de las personas en aislamiento</w:t>
      </w:r>
      <w:r>
        <w:rPr>
          <w:lang w:val="es-CR"/>
        </w:rPr>
        <w:t xml:space="preserve">. Adicionalmente, se permitirá la reconfiguración de </w:t>
      </w:r>
      <w:r w:rsidR="00425909">
        <w:rPr>
          <w:lang w:val="es-CR"/>
        </w:rPr>
        <w:t xml:space="preserve">una de esas </w:t>
      </w:r>
      <w:r>
        <w:rPr>
          <w:lang w:val="es-CR"/>
        </w:rPr>
        <w:t>habitaci</w:t>
      </w:r>
      <w:r w:rsidR="00425909">
        <w:rPr>
          <w:lang w:val="es-CR"/>
        </w:rPr>
        <w:t>ones</w:t>
      </w:r>
      <w:r>
        <w:rPr>
          <w:lang w:val="es-CR"/>
        </w:rPr>
        <w:t xml:space="preserve"> para </w:t>
      </w:r>
      <w:r w:rsidR="00425909">
        <w:rPr>
          <w:lang w:val="es-CR"/>
        </w:rPr>
        <w:t xml:space="preserve">sala de estabilización en caso de una emergencia con </w:t>
      </w:r>
      <w:r w:rsidR="00AD1449">
        <w:rPr>
          <w:lang w:val="es-CR"/>
        </w:rPr>
        <w:t>alguna persona en aislamiento</w:t>
      </w:r>
      <w:r w:rsidR="00425909">
        <w:rPr>
          <w:lang w:val="es-CR"/>
        </w:rPr>
        <w:t>.</w:t>
      </w:r>
    </w:p>
    <w:p w14:paraId="3EE383F2" w14:textId="6A3BDCA2" w:rsidR="00425909" w:rsidRDefault="00425909" w:rsidP="005B0089">
      <w:pPr>
        <w:jc w:val="both"/>
        <w:rPr>
          <w:lang w:val="es-CR"/>
        </w:rPr>
      </w:pPr>
      <w:r>
        <w:rPr>
          <w:lang w:val="es-CR"/>
        </w:rPr>
        <w:t>En la otra habitación, deberá haber un escritorio y mesa de comedor para dos personas al menos. En donde el personal y trabajará y permanecerá de guardia para el cuido de los mismos.</w:t>
      </w:r>
    </w:p>
    <w:p w14:paraId="6D26E258" w14:textId="77777777" w:rsidR="009375BA" w:rsidRDefault="009375BA" w:rsidP="005B0089">
      <w:pPr>
        <w:jc w:val="both"/>
        <w:rPr>
          <w:lang w:val="es-CR"/>
        </w:rPr>
      </w:pPr>
    </w:p>
    <w:p w14:paraId="47FB63C2" w14:textId="422B1ED2" w:rsidR="009375BA" w:rsidRPr="001D0D8F" w:rsidRDefault="00425909" w:rsidP="005B0089">
      <w:pPr>
        <w:jc w:val="both"/>
        <w:rPr>
          <w:b/>
          <w:bCs/>
          <w:lang w:val="es-CR"/>
        </w:rPr>
      </w:pPr>
      <w:r w:rsidRPr="001D0D8F">
        <w:rPr>
          <w:b/>
          <w:bCs/>
          <w:lang w:val="es-CR"/>
        </w:rPr>
        <w:t xml:space="preserve">3.4 </w:t>
      </w:r>
      <w:r w:rsidR="009375BA" w:rsidRPr="001D0D8F">
        <w:rPr>
          <w:b/>
          <w:bCs/>
          <w:lang w:val="es-CR"/>
        </w:rPr>
        <w:t>Limpieza</w:t>
      </w:r>
    </w:p>
    <w:p w14:paraId="72A6BDEF" w14:textId="1C3BE106" w:rsidR="009375BA" w:rsidRPr="001D0D8F" w:rsidRDefault="009375BA" w:rsidP="005B0089">
      <w:pPr>
        <w:jc w:val="both"/>
        <w:rPr>
          <w:b/>
          <w:bCs/>
          <w:lang w:val="es-CR"/>
        </w:rPr>
      </w:pPr>
      <w:r w:rsidRPr="001D0D8F">
        <w:rPr>
          <w:b/>
          <w:bCs/>
          <w:lang w:val="es-CR"/>
        </w:rPr>
        <w:t>3.</w:t>
      </w:r>
      <w:r w:rsidR="00425909" w:rsidRPr="001D0D8F">
        <w:rPr>
          <w:b/>
          <w:bCs/>
          <w:lang w:val="es-CR"/>
        </w:rPr>
        <w:t>4</w:t>
      </w:r>
      <w:r w:rsidRPr="001D0D8F">
        <w:rPr>
          <w:b/>
          <w:bCs/>
          <w:lang w:val="es-CR"/>
        </w:rPr>
        <w:t xml:space="preserve">.1 Limpieza entre </w:t>
      </w:r>
      <w:r w:rsidR="00AD1449">
        <w:rPr>
          <w:b/>
          <w:bCs/>
          <w:lang w:val="es-CR"/>
        </w:rPr>
        <w:t>cambio de persona</w:t>
      </w:r>
      <w:r w:rsidRPr="001D0D8F">
        <w:rPr>
          <w:b/>
          <w:bCs/>
          <w:lang w:val="es-CR"/>
        </w:rPr>
        <w:t xml:space="preserve"> </w:t>
      </w:r>
      <w:r w:rsidR="00AD1449">
        <w:rPr>
          <w:b/>
          <w:bCs/>
          <w:lang w:val="es-CR"/>
        </w:rPr>
        <w:t>en aislamiento</w:t>
      </w:r>
    </w:p>
    <w:p w14:paraId="7E3F16E3" w14:textId="16E2FE74" w:rsidR="009375BA" w:rsidRDefault="009375BA" w:rsidP="005B0089">
      <w:pPr>
        <w:jc w:val="both"/>
        <w:rPr>
          <w:lang w:val="es-CR"/>
        </w:rPr>
      </w:pPr>
      <w:r>
        <w:rPr>
          <w:lang w:val="es-CR"/>
        </w:rPr>
        <w:t>El Hotel se hará</w:t>
      </w:r>
      <w:r w:rsidR="00425909">
        <w:rPr>
          <w:lang w:val="es-CR"/>
        </w:rPr>
        <w:t xml:space="preserve"> una limpieza profunda cada vez que ingresa o sale un</w:t>
      </w:r>
      <w:r w:rsidR="00AD1449">
        <w:rPr>
          <w:lang w:val="es-CR"/>
        </w:rPr>
        <w:t xml:space="preserve">a persona de asilamiento </w:t>
      </w:r>
      <w:r w:rsidR="00425909">
        <w:rPr>
          <w:lang w:val="es-CR"/>
        </w:rPr>
        <w:t xml:space="preserve">de una habitación, de manera que la misma quede lista para el uso de otro paciente. </w:t>
      </w:r>
    </w:p>
    <w:p w14:paraId="1DB5B4D9" w14:textId="1DF02502" w:rsidR="00425909" w:rsidRDefault="00425909" w:rsidP="005B0089">
      <w:pPr>
        <w:jc w:val="both"/>
        <w:rPr>
          <w:lang w:val="es-CR"/>
        </w:rPr>
      </w:pPr>
      <w:r>
        <w:rPr>
          <w:lang w:val="es-CR"/>
        </w:rPr>
        <w:t>La CCSS facilitará el protocolo de limpieza que deberá aplicarse.</w:t>
      </w:r>
    </w:p>
    <w:p w14:paraId="20C87FF7" w14:textId="46E1F016" w:rsidR="00425909" w:rsidRDefault="00425909" w:rsidP="005B0089">
      <w:pPr>
        <w:jc w:val="both"/>
        <w:rPr>
          <w:lang w:val="es-CR"/>
        </w:rPr>
      </w:pPr>
    </w:p>
    <w:p w14:paraId="64C44F29" w14:textId="164B2FB7" w:rsidR="00425909" w:rsidRPr="001D0D8F" w:rsidRDefault="00425909" w:rsidP="005B0089">
      <w:pPr>
        <w:jc w:val="both"/>
        <w:rPr>
          <w:b/>
          <w:bCs/>
          <w:lang w:val="es-CR"/>
        </w:rPr>
      </w:pPr>
      <w:r w:rsidRPr="001D0D8F">
        <w:rPr>
          <w:b/>
          <w:bCs/>
          <w:lang w:val="es-CR"/>
        </w:rPr>
        <w:t>3.4.2 Limpieza diaria</w:t>
      </w:r>
    </w:p>
    <w:p w14:paraId="1FF5142C" w14:textId="70171CEF" w:rsidR="008E1D39" w:rsidRDefault="00425909" w:rsidP="005B0089">
      <w:pPr>
        <w:jc w:val="both"/>
        <w:rPr>
          <w:lang w:val="es-CR"/>
        </w:rPr>
      </w:pPr>
      <w:r>
        <w:rPr>
          <w:lang w:val="es-CR"/>
        </w:rPr>
        <w:lastRenderedPageBreak/>
        <w:t xml:space="preserve">La limpieza diaria de estas habitaciones, deberá ser realizada por </w:t>
      </w:r>
      <w:r w:rsidR="00AD1449">
        <w:rPr>
          <w:lang w:val="es-CR"/>
        </w:rPr>
        <w:t>la persona en aislamiento</w:t>
      </w:r>
      <w:r>
        <w:rPr>
          <w:lang w:val="es-CR"/>
        </w:rPr>
        <w:t>. Para lo cual la CCSS proporcionará el protocolo de limpieza y el hotel deberá proporcionar los artículos requeridos para este fin, para cada una de las habitaciones, mismos que serán de uso exclusivo para esa habitación y es</w:t>
      </w:r>
      <w:r w:rsidR="00AD1449">
        <w:rPr>
          <w:lang w:val="es-CR"/>
        </w:rPr>
        <w:t>a persona ocupante de cada habitación</w:t>
      </w:r>
      <w:r>
        <w:rPr>
          <w:lang w:val="es-CR"/>
        </w:rPr>
        <w:t>.</w:t>
      </w:r>
    </w:p>
    <w:p w14:paraId="0F73D0FF" w14:textId="2D090DDA" w:rsidR="00425909" w:rsidRPr="001D0D8F" w:rsidRDefault="00425909" w:rsidP="005B0089">
      <w:pPr>
        <w:jc w:val="both"/>
        <w:rPr>
          <w:b/>
          <w:bCs/>
          <w:lang w:val="es-CR"/>
        </w:rPr>
      </w:pPr>
      <w:r w:rsidRPr="001D0D8F">
        <w:rPr>
          <w:b/>
          <w:bCs/>
          <w:lang w:val="es-CR"/>
        </w:rPr>
        <w:t>3.5 Alimentación</w:t>
      </w:r>
    </w:p>
    <w:p w14:paraId="6D001C4B" w14:textId="6E79DA25" w:rsidR="008E1D39" w:rsidRDefault="00425909" w:rsidP="005B0089">
      <w:pPr>
        <w:jc w:val="both"/>
        <w:rPr>
          <w:lang w:val="es-CR"/>
        </w:rPr>
      </w:pPr>
      <w:r>
        <w:rPr>
          <w:lang w:val="es-CR"/>
        </w:rPr>
        <w:t xml:space="preserve">La alimentación deberá ser proporcionada tanto para </w:t>
      </w:r>
      <w:r w:rsidR="00AD1449">
        <w:rPr>
          <w:lang w:val="es-CR"/>
        </w:rPr>
        <w:t>las personas en aislamiento</w:t>
      </w:r>
      <w:r>
        <w:rPr>
          <w:lang w:val="es-CR"/>
        </w:rPr>
        <w:t xml:space="preserve"> como para el personal de salud, ubica</w:t>
      </w:r>
      <w:r w:rsidR="00AD1449">
        <w:rPr>
          <w:lang w:val="es-CR"/>
        </w:rPr>
        <w:t>d</w:t>
      </w:r>
      <w:r>
        <w:rPr>
          <w:lang w:val="es-CR"/>
        </w:rPr>
        <w:t>o en el mismo.</w:t>
      </w:r>
    </w:p>
    <w:p w14:paraId="449B2F33" w14:textId="62935E0B" w:rsidR="008E1D39" w:rsidRPr="001D0D8F" w:rsidRDefault="008E1D39" w:rsidP="005B0089">
      <w:pPr>
        <w:jc w:val="both"/>
        <w:rPr>
          <w:b/>
          <w:bCs/>
          <w:lang w:val="es-CR"/>
        </w:rPr>
      </w:pPr>
      <w:r w:rsidRPr="001D0D8F">
        <w:rPr>
          <w:b/>
          <w:bCs/>
          <w:lang w:val="es-CR"/>
        </w:rPr>
        <w:t>3.5.1 Instalaciones de cocina</w:t>
      </w:r>
    </w:p>
    <w:p w14:paraId="4A8BC60E" w14:textId="1701E639" w:rsidR="008E1D39" w:rsidRDefault="008E1D39" w:rsidP="005B0089">
      <w:pPr>
        <w:jc w:val="both"/>
        <w:rPr>
          <w:lang w:val="es-CR"/>
        </w:rPr>
      </w:pPr>
      <w:r>
        <w:rPr>
          <w:lang w:val="es-CR"/>
        </w:rPr>
        <w:t>Deberá contar con instalaciones de cocina, que cumplan con criterios de limpieza y asepsia.</w:t>
      </w:r>
    </w:p>
    <w:p w14:paraId="5240486F" w14:textId="3D99BE74" w:rsidR="008E1D39" w:rsidRDefault="008E1D39" w:rsidP="005B0089">
      <w:pPr>
        <w:jc w:val="both"/>
        <w:rPr>
          <w:lang w:val="es-CR"/>
        </w:rPr>
      </w:pPr>
      <w:r>
        <w:rPr>
          <w:lang w:val="es-CR"/>
        </w:rPr>
        <w:t>Se espera que cuente con área de almacenamiento de productos sin refrigeración y productos en refrigeración, así como del menaje requerido. Área de lavado y área de cocción.</w:t>
      </w:r>
    </w:p>
    <w:p w14:paraId="161C9914" w14:textId="42A1A1DB" w:rsidR="008E1D39" w:rsidRPr="001D0D8F" w:rsidRDefault="008E1D39" w:rsidP="005B0089">
      <w:pPr>
        <w:jc w:val="both"/>
        <w:rPr>
          <w:b/>
          <w:bCs/>
          <w:lang w:val="es-CR"/>
        </w:rPr>
      </w:pPr>
      <w:r w:rsidRPr="001D0D8F">
        <w:rPr>
          <w:b/>
          <w:bCs/>
          <w:lang w:val="es-CR"/>
        </w:rPr>
        <w:t>3.5.2 Personal</w:t>
      </w:r>
    </w:p>
    <w:p w14:paraId="3D2D413E" w14:textId="4E2C3DEF" w:rsidR="008E1D39" w:rsidRDefault="008E1D39" w:rsidP="005B0089">
      <w:pPr>
        <w:jc w:val="both"/>
        <w:rPr>
          <w:lang w:val="es-CR"/>
        </w:rPr>
      </w:pPr>
      <w:r>
        <w:rPr>
          <w:lang w:val="es-CR"/>
        </w:rPr>
        <w:t>Contará con el personal requerido en cantidad, experiencia y entrenamiento necesario para dicha labor.</w:t>
      </w:r>
    </w:p>
    <w:p w14:paraId="2B98833E" w14:textId="27A8E941" w:rsidR="008E1D39" w:rsidRPr="001D0D8F" w:rsidRDefault="008E1D39" w:rsidP="005B0089">
      <w:pPr>
        <w:jc w:val="both"/>
        <w:rPr>
          <w:b/>
          <w:bCs/>
          <w:lang w:val="es-CR"/>
        </w:rPr>
      </w:pPr>
      <w:r w:rsidRPr="001D0D8F">
        <w:rPr>
          <w:b/>
          <w:bCs/>
          <w:lang w:val="es-CR"/>
        </w:rPr>
        <w:t>3.5.3 Normas</w:t>
      </w:r>
    </w:p>
    <w:p w14:paraId="029CDFC2" w14:textId="1250D2D8" w:rsidR="00EF7CCC" w:rsidRDefault="008E1D39" w:rsidP="005B0089">
      <w:pPr>
        <w:jc w:val="both"/>
        <w:rPr>
          <w:lang w:val="es-CR"/>
        </w:rPr>
      </w:pPr>
      <w:r>
        <w:rPr>
          <w:lang w:val="es-CR"/>
        </w:rPr>
        <w:t>El personal deberá contar con la</w:t>
      </w:r>
      <w:r w:rsidR="00EF7CCC">
        <w:rPr>
          <w:lang w:val="es-CR"/>
        </w:rPr>
        <w:t xml:space="preserve"> certificación de la</w:t>
      </w:r>
      <w:r>
        <w:rPr>
          <w:lang w:val="es-CR"/>
        </w:rPr>
        <w:t>s normas de manejo de alimentos</w:t>
      </w:r>
      <w:r w:rsidR="00EF7CCC">
        <w:rPr>
          <w:lang w:val="es-CR"/>
        </w:rPr>
        <w:t xml:space="preserve"> al día.</w:t>
      </w:r>
    </w:p>
    <w:p w14:paraId="6B4D4B9B" w14:textId="414EA1F6" w:rsidR="00EF7CCC" w:rsidRPr="001D0D8F" w:rsidRDefault="00EF7CCC" w:rsidP="005B0089">
      <w:pPr>
        <w:jc w:val="both"/>
        <w:rPr>
          <w:b/>
          <w:bCs/>
          <w:lang w:val="es-CR"/>
        </w:rPr>
      </w:pPr>
      <w:r w:rsidRPr="001D0D8F">
        <w:rPr>
          <w:b/>
          <w:bCs/>
          <w:lang w:val="es-CR"/>
        </w:rPr>
        <w:t>3.5.3 Menú</w:t>
      </w:r>
    </w:p>
    <w:p w14:paraId="00A8442C" w14:textId="49AD62FE" w:rsidR="00EF7CCC" w:rsidRDefault="00EF7CCC" w:rsidP="005B0089">
      <w:pPr>
        <w:jc w:val="both"/>
        <w:rPr>
          <w:lang w:val="es-CR"/>
        </w:rPr>
      </w:pPr>
      <w:r>
        <w:rPr>
          <w:lang w:val="es-CR"/>
        </w:rPr>
        <w:t>La alimentación de</w:t>
      </w:r>
      <w:r w:rsidR="00AD1449">
        <w:rPr>
          <w:lang w:val="es-CR"/>
        </w:rPr>
        <w:t xml:space="preserve"> las personas en aislamiento </w:t>
      </w:r>
      <w:r>
        <w:rPr>
          <w:lang w:val="es-CR"/>
        </w:rPr>
        <w:t xml:space="preserve">y del personal se hará en </w:t>
      </w:r>
      <w:r w:rsidR="008C1E84">
        <w:rPr>
          <w:lang w:val="es-CR"/>
        </w:rPr>
        <w:t>cinco</w:t>
      </w:r>
      <w:r>
        <w:rPr>
          <w:lang w:val="es-CR"/>
        </w:rPr>
        <w:t xml:space="preserve"> tiempos. Desayuno, merienda, almuerzo, merienda, cena.</w:t>
      </w:r>
    </w:p>
    <w:p w14:paraId="5E51BED9" w14:textId="15D5A8F9" w:rsidR="00EF7CCC" w:rsidRPr="008C1E84" w:rsidRDefault="008E1D39" w:rsidP="005B0089">
      <w:pPr>
        <w:jc w:val="both"/>
        <w:rPr>
          <w:lang w:val="es-CR"/>
        </w:rPr>
      </w:pPr>
      <w:r>
        <w:rPr>
          <w:lang w:val="es-CR"/>
        </w:rPr>
        <w:t>La CCSS brindará</w:t>
      </w:r>
      <w:r w:rsidR="00EF7CCC">
        <w:rPr>
          <w:lang w:val="es-CR"/>
        </w:rPr>
        <w:t xml:space="preserve"> el menú básico para los pacientes incluido el menú </w:t>
      </w:r>
      <w:r w:rsidR="00AD1449">
        <w:rPr>
          <w:lang w:val="es-CR"/>
        </w:rPr>
        <w:t>para personas en aislamiento</w:t>
      </w:r>
      <w:r w:rsidR="00EF7CCC">
        <w:rPr>
          <w:lang w:val="es-CR"/>
        </w:rPr>
        <w:t xml:space="preserve"> con restricciones alimenticias.</w:t>
      </w:r>
    </w:p>
    <w:p w14:paraId="5FD62E7C" w14:textId="4FFA6BE6" w:rsidR="00EF7CCC" w:rsidRPr="001D0D8F" w:rsidRDefault="00EF7CCC" w:rsidP="005B0089">
      <w:pPr>
        <w:jc w:val="both"/>
        <w:rPr>
          <w:b/>
          <w:bCs/>
          <w:lang w:val="es-CR"/>
        </w:rPr>
      </w:pPr>
      <w:r w:rsidRPr="001D0D8F">
        <w:rPr>
          <w:b/>
          <w:bCs/>
          <w:lang w:val="es-CR"/>
        </w:rPr>
        <w:t>3.5.4 Entrega de la alimentación y recolección de vajilla</w:t>
      </w:r>
    </w:p>
    <w:p w14:paraId="36A4AC09" w14:textId="7E053369" w:rsidR="00EF7CCC" w:rsidRDefault="00EF7CCC" w:rsidP="005B0089">
      <w:pPr>
        <w:jc w:val="both"/>
        <w:rPr>
          <w:lang w:val="es-CR"/>
        </w:rPr>
      </w:pPr>
      <w:r>
        <w:rPr>
          <w:lang w:val="es-CR"/>
        </w:rPr>
        <w:t xml:space="preserve">La alimentación será brindada a cada </w:t>
      </w:r>
      <w:r w:rsidR="00AD1449">
        <w:rPr>
          <w:lang w:val="es-CR"/>
        </w:rPr>
        <w:t xml:space="preserve">persona en aislamiento </w:t>
      </w:r>
      <w:r>
        <w:rPr>
          <w:lang w:val="es-CR"/>
        </w:rPr>
        <w:t>mediante un carro de distribución, el personal del hotel no hará ingreso a la habitación de</w:t>
      </w:r>
      <w:r w:rsidR="00AD1449">
        <w:rPr>
          <w:lang w:val="es-CR"/>
        </w:rPr>
        <w:t xml:space="preserve"> aislamiento</w:t>
      </w:r>
      <w:r>
        <w:rPr>
          <w:lang w:val="es-CR"/>
        </w:rPr>
        <w:t xml:space="preserve"> en ningún momento.</w:t>
      </w:r>
    </w:p>
    <w:p w14:paraId="177AF6D9" w14:textId="7DEB8CE2" w:rsidR="00EF7CCC" w:rsidRDefault="00EF7CCC" w:rsidP="008C1E84">
      <w:pPr>
        <w:jc w:val="both"/>
        <w:rPr>
          <w:lang w:val="es-CR"/>
        </w:rPr>
      </w:pPr>
      <w:r>
        <w:rPr>
          <w:lang w:val="es-CR"/>
        </w:rPr>
        <w:t xml:space="preserve">La CCSS indicará el tipo de vajilla a utilizar (desechable o no) y cual es el procedimiento de lavado o descarte apropiado de dicha vajilla. </w:t>
      </w:r>
    </w:p>
    <w:p w14:paraId="5CA5E02E" w14:textId="73C4710B" w:rsidR="003C04DB" w:rsidRPr="001D0D8F" w:rsidRDefault="00EF7CCC">
      <w:pPr>
        <w:rPr>
          <w:b/>
          <w:bCs/>
          <w:lang w:val="es-CR"/>
        </w:rPr>
      </w:pPr>
      <w:r w:rsidRPr="001D0D8F">
        <w:rPr>
          <w:b/>
          <w:bCs/>
          <w:lang w:val="es-CR"/>
        </w:rPr>
        <w:t xml:space="preserve">3.6 </w:t>
      </w:r>
      <w:r w:rsidR="003C04DB" w:rsidRPr="001D0D8F">
        <w:rPr>
          <w:b/>
          <w:bCs/>
          <w:lang w:val="es-CR"/>
        </w:rPr>
        <w:t>Servicio de Lavandería</w:t>
      </w:r>
    </w:p>
    <w:p w14:paraId="5231AD0E" w14:textId="6CB39B63" w:rsidR="003C04DB" w:rsidRDefault="003C04DB">
      <w:pPr>
        <w:rPr>
          <w:lang w:val="es-CR"/>
        </w:rPr>
      </w:pPr>
      <w:r>
        <w:rPr>
          <w:lang w:val="es-CR"/>
        </w:rPr>
        <w:t>El hotel proveerá el lavado de la ropa de cama de las habitaciones, así como de las toallas de baño y ropa de</w:t>
      </w:r>
      <w:r w:rsidR="00AD1449">
        <w:rPr>
          <w:lang w:val="es-CR"/>
        </w:rPr>
        <w:t xml:space="preserve"> las personas en aislamiento</w:t>
      </w:r>
      <w:r>
        <w:rPr>
          <w:lang w:val="es-CR"/>
        </w:rPr>
        <w:t>.</w:t>
      </w:r>
    </w:p>
    <w:p w14:paraId="37915131" w14:textId="7BB8FD00" w:rsidR="003C04DB" w:rsidRDefault="003C04DB">
      <w:pPr>
        <w:rPr>
          <w:lang w:val="es-CR"/>
        </w:rPr>
      </w:pPr>
      <w:r>
        <w:rPr>
          <w:lang w:val="es-CR"/>
        </w:rPr>
        <w:t>Para ellos la CCSS, indicará el procedimiento, insumos y concentración adecuada para ésta labor.</w:t>
      </w:r>
    </w:p>
    <w:p w14:paraId="49B52A9A" w14:textId="77777777" w:rsidR="003C04DB" w:rsidRDefault="003C04DB">
      <w:pPr>
        <w:rPr>
          <w:lang w:val="es-CR"/>
        </w:rPr>
      </w:pPr>
    </w:p>
    <w:p w14:paraId="712D4FCF" w14:textId="22FA915E" w:rsidR="00EF7CCC" w:rsidRPr="001D0D8F" w:rsidRDefault="003C04DB">
      <w:pPr>
        <w:rPr>
          <w:b/>
          <w:bCs/>
          <w:lang w:val="es-CR"/>
        </w:rPr>
      </w:pPr>
      <w:r w:rsidRPr="001D0D8F">
        <w:rPr>
          <w:b/>
          <w:bCs/>
          <w:lang w:val="es-CR"/>
        </w:rPr>
        <w:t xml:space="preserve">3.7 </w:t>
      </w:r>
      <w:r w:rsidR="00EF7CCC" w:rsidRPr="001D0D8F">
        <w:rPr>
          <w:b/>
          <w:bCs/>
          <w:lang w:val="es-CR"/>
        </w:rPr>
        <w:t>Manejo de desechos</w:t>
      </w:r>
    </w:p>
    <w:p w14:paraId="76151AF5" w14:textId="71DD4D19" w:rsidR="00EF7CCC" w:rsidRDefault="00EF7CCC">
      <w:pPr>
        <w:rPr>
          <w:lang w:val="es-CR"/>
        </w:rPr>
      </w:pPr>
      <w:r>
        <w:rPr>
          <w:lang w:val="es-CR"/>
        </w:rPr>
        <w:lastRenderedPageBreak/>
        <w:t>Todos los desechos que se origen de ésta estadía serán considerados bioinfecciosos, para lo cual, la Institución indicará la forma adecuada de manejo de estos y su descarte apropiado.</w:t>
      </w:r>
    </w:p>
    <w:p w14:paraId="7B6BAE17" w14:textId="5CD0E3BB" w:rsidR="003C04DB" w:rsidRDefault="003C04DB">
      <w:pPr>
        <w:rPr>
          <w:lang w:val="es-CR"/>
        </w:rPr>
      </w:pPr>
      <w:r>
        <w:rPr>
          <w:lang w:val="es-CR"/>
        </w:rPr>
        <w:t>El Hotel se compromete a abastecer de bolsas de basura en las habitaciones que serán ubicadas en el pasillo a la hora que se acuerde, por parte de</w:t>
      </w:r>
      <w:r w:rsidR="00AD1449">
        <w:rPr>
          <w:lang w:val="es-CR"/>
        </w:rPr>
        <w:t xml:space="preserve"> las persona en aislamiento</w:t>
      </w:r>
      <w:r>
        <w:rPr>
          <w:lang w:val="es-CR"/>
        </w:rPr>
        <w:t xml:space="preserve"> y recolectadas por el personal del hotel, para ser llevadas al acopio temporal del mismo.</w:t>
      </w:r>
    </w:p>
    <w:p w14:paraId="1BF4D1A9" w14:textId="58117369" w:rsidR="003C04DB" w:rsidRPr="001D0D8F" w:rsidRDefault="003C04DB">
      <w:pPr>
        <w:rPr>
          <w:b/>
          <w:bCs/>
          <w:lang w:val="es-CR"/>
        </w:rPr>
      </w:pPr>
      <w:r w:rsidRPr="001D0D8F">
        <w:rPr>
          <w:b/>
          <w:bCs/>
          <w:lang w:val="es-CR"/>
        </w:rPr>
        <w:t>3.8 Equipo de Protección Personal</w:t>
      </w:r>
    </w:p>
    <w:p w14:paraId="1A6924E9" w14:textId="78B8B65E" w:rsidR="003C04DB" w:rsidRDefault="003C04DB">
      <w:pPr>
        <w:rPr>
          <w:lang w:val="es-CR"/>
        </w:rPr>
      </w:pPr>
      <w:r>
        <w:rPr>
          <w:lang w:val="es-CR"/>
        </w:rPr>
        <w:t>Todos los empleados del hotel y/o personal subcontratado por éste para diferentes labores relacionadas con las habitaciones de l</w:t>
      </w:r>
      <w:r w:rsidR="00AD1449">
        <w:rPr>
          <w:lang w:val="es-CR"/>
        </w:rPr>
        <w:t>a</w:t>
      </w:r>
      <w:r>
        <w:rPr>
          <w:lang w:val="es-CR"/>
        </w:rPr>
        <w:t xml:space="preserve">s </w:t>
      </w:r>
      <w:r w:rsidR="00AD1449">
        <w:rPr>
          <w:lang w:val="es-CR"/>
        </w:rPr>
        <w:t>personas en aislamiento</w:t>
      </w:r>
      <w:r>
        <w:rPr>
          <w:lang w:val="es-CR"/>
        </w:rPr>
        <w:t xml:space="preserve"> deberán portar su equipo de protección personal, específicamente cuando:</w:t>
      </w:r>
    </w:p>
    <w:p w14:paraId="45FB9509" w14:textId="142FBBBA" w:rsidR="003C04DB" w:rsidRDefault="003C04DB" w:rsidP="003C04DB">
      <w:pPr>
        <w:pStyle w:val="ListParagraph"/>
        <w:numPr>
          <w:ilvl w:val="0"/>
          <w:numId w:val="41"/>
        </w:numPr>
        <w:rPr>
          <w:lang w:val="es-CR"/>
        </w:rPr>
      </w:pPr>
      <w:r>
        <w:rPr>
          <w:lang w:val="es-CR"/>
        </w:rPr>
        <w:t>Se hace ingreso de un</w:t>
      </w:r>
      <w:r w:rsidR="00AD1449">
        <w:rPr>
          <w:lang w:val="es-CR"/>
        </w:rPr>
        <w:t>a persona en aislamiento</w:t>
      </w:r>
    </w:p>
    <w:p w14:paraId="4F53A36B" w14:textId="6197727B" w:rsidR="003C04DB" w:rsidRDefault="003C04DB" w:rsidP="003C04DB">
      <w:pPr>
        <w:pStyle w:val="ListParagraph"/>
        <w:numPr>
          <w:ilvl w:val="0"/>
          <w:numId w:val="41"/>
        </w:numPr>
        <w:rPr>
          <w:lang w:val="es-CR"/>
        </w:rPr>
      </w:pPr>
      <w:r>
        <w:rPr>
          <w:lang w:val="es-CR"/>
        </w:rPr>
        <w:t>Se hace traslado de</w:t>
      </w:r>
      <w:r w:rsidR="00AD1449">
        <w:rPr>
          <w:lang w:val="es-CR"/>
        </w:rPr>
        <w:t xml:space="preserve"> </w:t>
      </w:r>
      <w:r>
        <w:rPr>
          <w:lang w:val="es-CR"/>
        </w:rPr>
        <w:t>l</w:t>
      </w:r>
      <w:r w:rsidR="00AD1449">
        <w:rPr>
          <w:lang w:val="es-CR"/>
        </w:rPr>
        <w:t>a</w:t>
      </w:r>
      <w:r>
        <w:rPr>
          <w:lang w:val="es-CR"/>
        </w:rPr>
        <w:t xml:space="preserve"> </w:t>
      </w:r>
      <w:r w:rsidR="00AD1449">
        <w:rPr>
          <w:lang w:val="es-CR"/>
        </w:rPr>
        <w:t>persona en aislamiento</w:t>
      </w:r>
    </w:p>
    <w:p w14:paraId="7B653469" w14:textId="637A9360" w:rsidR="003C04DB" w:rsidRDefault="003C04DB" w:rsidP="003C04DB">
      <w:pPr>
        <w:pStyle w:val="ListParagraph"/>
        <w:numPr>
          <w:ilvl w:val="0"/>
          <w:numId w:val="41"/>
        </w:numPr>
        <w:rPr>
          <w:lang w:val="es-CR"/>
        </w:rPr>
      </w:pPr>
      <w:r>
        <w:rPr>
          <w:lang w:val="es-CR"/>
        </w:rPr>
        <w:t>Al entregar , recoger  y manipular la vajilla de alimentación</w:t>
      </w:r>
    </w:p>
    <w:p w14:paraId="1945D751" w14:textId="68B9D6FC" w:rsidR="003C04DB" w:rsidRDefault="003C04DB" w:rsidP="003C04DB">
      <w:pPr>
        <w:pStyle w:val="ListParagraph"/>
        <w:numPr>
          <w:ilvl w:val="0"/>
          <w:numId w:val="41"/>
        </w:numPr>
        <w:rPr>
          <w:lang w:val="es-CR"/>
        </w:rPr>
      </w:pPr>
      <w:r>
        <w:rPr>
          <w:lang w:val="es-CR"/>
        </w:rPr>
        <w:t>Al recolectar y manejar los desechos</w:t>
      </w:r>
    </w:p>
    <w:p w14:paraId="3C7970F7" w14:textId="02AE4B90" w:rsidR="003C04DB" w:rsidRDefault="003C04DB" w:rsidP="003C04DB">
      <w:pPr>
        <w:pStyle w:val="ListParagraph"/>
        <w:numPr>
          <w:ilvl w:val="0"/>
          <w:numId w:val="41"/>
        </w:numPr>
        <w:rPr>
          <w:lang w:val="es-CR"/>
        </w:rPr>
      </w:pPr>
      <w:r>
        <w:rPr>
          <w:lang w:val="es-CR"/>
        </w:rPr>
        <w:t>Al realizar labores de limpieza profunda de las habitaciones</w:t>
      </w:r>
    </w:p>
    <w:p w14:paraId="73959600" w14:textId="54248509" w:rsidR="003C04DB" w:rsidRDefault="003C04DB" w:rsidP="003C04DB">
      <w:pPr>
        <w:pStyle w:val="ListParagraph"/>
        <w:numPr>
          <w:ilvl w:val="0"/>
          <w:numId w:val="41"/>
        </w:numPr>
        <w:rPr>
          <w:lang w:val="es-CR"/>
        </w:rPr>
      </w:pPr>
      <w:r>
        <w:rPr>
          <w:lang w:val="es-CR"/>
        </w:rPr>
        <w:t>Al lavar la ropa de las habitaciones (cama, toallas y personales del paciente)</w:t>
      </w:r>
    </w:p>
    <w:p w14:paraId="18109379" w14:textId="140F5FBE" w:rsidR="003C04DB" w:rsidRPr="003C04DB" w:rsidRDefault="003C04DB" w:rsidP="003C04DB">
      <w:pPr>
        <w:pStyle w:val="ListParagraph"/>
        <w:numPr>
          <w:ilvl w:val="0"/>
          <w:numId w:val="41"/>
        </w:numPr>
        <w:rPr>
          <w:lang w:val="es-CR"/>
        </w:rPr>
      </w:pPr>
      <w:r>
        <w:rPr>
          <w:lang w:val="es-CR"/>
        </w:rPr>
        <w:t>Y otros que la Institución indique necesarios.</w:t>
      </w:r>
    </w:p>
    <w:p w14:paraId="29B35C17" w14:textId="77777777" w:rsidR="003C04DB" w:rsidRDefault="003C04DB">
      <w:pPr>
        <w:rPr>
          <w:lang w:val="es-CR"/>
        </w:rPr>
      </w:pPr>
    </w:p>
    <w:p w14:paraId="6C00EBD7" w14:textId="3982C0FE" w:rsidR="00EF7CCC" w:rsidRPr="001D0D8F" w:rsidRDefault="003C04DB">
      <w:pPr>
        <w:rPr>
          <w:b/>
          <w:bCs/>
          <w:lang w:val="es-CR"/>
        </w:rPr>
      </w:pPr>
      <w:r w:rsidRPr="001D0D8F">
        <w:rPr>
          <w:b/>
          <w:bCs/>
          <w:lang w:val="es-CR"/>
        </w:rPr>
        <w:t>3.9 Vigilancia</w:t>
      </w:r>
    </w:p>
    <w:p w14:paraId="68329521" w14:textId="4C005D80" w:rsidR="003C04DB" w:rsidRDefault="003C04DB" w:rsidP="007D5189">
      <w:pPr>
        <w:jc w:val="both"/>
        <w:rPr>
          <w:lang w:val="es-CR"/>
        </w:rPr>
      </w:pPr>
      <w:r>
        <w:rPr>
          <w:lang w:val="es-CR"/>
        </w:rPr>
        <w:t xml:space="preserve">El hotel proporcionará vigilancia a los pisos ocupados por la Institución, asimismo, verificará que ninguna persona no autorizada ingrese o circule por los </w:t>
      </w:r>
      <w:r w:rsidR="007D5189">
        <w:rPr>
          <w:lang w:val="es-CR"/>
        </w:rPr>
        <w:t>mismos.</w:t>
      </w:r>
    </w:p>
    <w:p w14:paraId="450FE74B" w14:textId="0E290263" w:rsidR="007D5189" w:rsidRDefault="007D5189">
      <w:pPr>
        <w:rPr>
          <w:lang w:val="es-CR"/>
        </w:rPr>
      </w:pPr>
    </w:p>
    <w:p w14:paraId="564D5725" w14:textId="5FF365AC" w:rsidR="007D5189" w:rsidRPr="001D0D8F" w:rsidRDefault="007D5189">
      <w:pPr>
        <w:rPr>
          <w:b/>
          <w:bCs/>
          <w:lang w:val="es-CR"/>
        </w:rPr>
      </w:pPr>
      <w:r w:rsidRPr="001D0D8F">
        <w:rPr>
          <w:b/>
          <w:bCs/>
          <w:lang w:val="es-CR"/>
        </w:rPr>
        <w:t>3.10 Salida de emergencias</w:t>
      </w:r>
    </w:p>
    <w:p w14:paraId="1790694E" w14:textId="793EADA5" w:rsidR="007D5189" w:rsidRDefault="007D5189" w:rsidP="007D5189">
      <w:pPr>
        <w:jc w:val="both"/>
        <w:rPr>
          <w:lang w:val="es-CR"/>
        </w:rPr>
      </w:pPr>
      <w:r>
        <w:rPr>
          <w:lang w:val="es-CR"/>
        </w:rPr>
        <w:t>En caso de contar con dos salidas de emergencias, el hotel destinará una de ellas para uso exclusivo de l</w:t>
      </w:r>
      <w:r w:rsidR="00AD1449">
        <w:rPr>
          <w:lang w:val="es-CR"/>
        </w:rPr>
        <w:t>as personas en aislamiento</w:t>
      </w:r>
      <w:r>
        <w:rPr>
          <w:lang w:val="es-CR"/>
        </w:rPr>
        <w:t>.</w:t>
      </w:r>
    </w:p>
    <w:p w14:paraId="79A6393E" w14:textId="4790CDAC" w:rsidR="007D5189" w:rsidRDefault="007D5189">
      <w:pPr>
        <w:rPr>
          <w:lang w:val="es-CR"/>
        </w:rPr>
      </w:pPr>
    </w:p>
    <w:p w14:paraId="5D1C669A" w14:textId="30583BCC" w:rsidR="007D5189" w:rsidRPr="001D0D8F" w:rsidRDefault="007D5189">
      <w:pPr>
        <w:rPr>
          <w:b/>
          <w:bCs/>
          <w:lang w:val="es-CR"/>
        </w:rPr>
      </w:pPr>
      <w:r w:rsidRPr="001D0D8F">
        <w:rPr>
          <w:b/>
          <w:bCs/>
          <w:lang w:val="es-CR"/>
        </w:rPr>
        <w:t>3.11 Comunicación</w:t>
      </w:r>
    </w:p>
    <w:p w14:paraId="7D97CACB" w14:textId="26672326" w:rsidR="007D5189" w:rsidRDefault="007D5189" w:rsidP="007D5189">
      <w:pPr>
        <w:jc w:val="both"/>
        <w:rPr>
          <w:lang w:val="es-CR"/>
        </w:rPr>
      </w:pPr>
      <w:r>
        <w:rPr>
          <w:lang w:val="es-CR"/>
        </w:rPr>
        <w:t>El hotel y la CCSS mantendrán comunicación directa, 24 horas, para casos de coordinación requeridos o emergencias que pudieran darse con l</w:t>
      </w:r>
      <w:r w:rsidR="00AD1449">
        <w:rPr>
          <w:lang w:val="es-CR"/>
        </w:rPr>
        <w:t>a</w:t>
      </w:r>
      <w:r>
        <w:rPr>
          <w:lang w:val="es-CR"/>
        </w:rPr>
        <w:t>s p</w:t>
      </w:r>
      <w:r w:rsidR="00AD1449">
        <w:rPr>
          <w:lang w:val="es-CR"/>
        </w:rPr>
        <w:t xml:space="preserve">ersonas en aislamiento </w:t>
      </w:r>
      <w:r>
        <w:rPr>
          <w:lang w:val="es-CR"/>
        </w:rPr>
        <w:t>hospedad</w:t>
      </w:r>
      <w:r w:rsidR="00AD1449">
        <w:rPr>
          <w:lang w:val="es-CR"/>
        </w:rPr>
        <w:t>a</w:t>
      </w:r>
      <w:r>
        <w:rPr>
          <w:lang w:val="es-CR"/>
        </w:rPr>
        <w:t>s.</w:t>
      </w:r>
    </w:p>
    <w:p w14:paraId="040ED1BC" w14:textId="24E60305" w:rsidR="007D5189" w:rsidRDefault="007D5189" w:rsidP="007D5189">
      <w:pPr>
        <w:jc w:val="both"/>
        <w:rPr>
          <w:lang w:val="es-CR"/>
        </w:rPr>
      </w:pPr>
    </w:p>
    <w:p w14:paraId="270E9E13" w14:textId="76CAD97E" w:rsidR="007D5189" w:rsidRPr="001D0D8F" w:rsidRDefault="007D5189" w:rsidP="007D5189">
      <w:pPr>
        <w:jc w:val="both"/>
        <w:rPr>
          <w:b/>
          <w:bCs/>
          <w:lang w:val="es-CR"/>
        </w:rPr>
      </w:pPr>
      <w:r w:rsidRPr="001D0D8F">
        <w:rPr>
          <w:b/>
          <w:bCs/>
          <w:lang w:val="es-CR"/>
        </w:rPr>
        <w:t>3.12 Confidencialidad</w:t>
      </w:r>
    </w:p>
    <w:p w14:paraId="7EF98620" w14:textId="04F84BF1" w:rsidR="007D5189" w:rsidRDefault="007D5189" w:rsidP="007D5189">
      <w:pPr>
        <w:jc w:val="both"/>
        <w:rPr>
          <w:lang w:val="es-CR"/>
        </w:rPr>
      </w:pPr>
      <w:r>
        <w:rPr>
          <w:lang w:val="es-CR"/>
        </w:rPr>
        <w:t xml:space="preserve">El Hotel mantendrá estricta confidencialidad del nombre, cantidad y ubicación de </w:t>
      </w:r>
      <w:r w:rsidR="00AD1449">
        <w:rPr>
          <w:lang w:val="es-CR"/>
        </w:rPr>
        <w:t>personas en aislamiento</w:t>
      </w:r>
      <w:r>
        <w:rPr>
          <w:lang w:val="es-CR"/>
        </w:rPr>
        <w:t>, so pena de la aplicación de la legislación vigente.</w:t>
      </w:r>
    </w:p>
    <w:p w14:paraId="142C9B6F" w14:textId="0E53B0A4" w:rsidR="007D5189" w:rsidRDefault="007D5189" w:rsidP="007D5189">
      <w:pPr>
        <w:jc w:val="both"/>
        <w:rPr>
          <w:lang w:val="es-CR"/>
        </w:rPr>
      </w:pPr>
    </w:p>
    <w:p w14:paraId="3BAC49B6" w14:textId="01EE3AD4" w:rsidR="007D5189" w:rsidRPr="001D0D8F" w:rsidRDefault="007D5189" w:rsidP="007D5189">
      <w:pPr>
        <w:jc w:val="both"/>
        <w:rPr>
          <w:b/>
          <w:bCs/>
          <w:lang w:val="es-CR"/>
        </w:rPr>
      </w:pPr>
      <w:r w:rsidRPr="001D0D8F">
        <w:rPr>
          <w:b/>
          <w:bCs/>
          <w:lang w:val="es-CR"/>
        </w:rPr>
        <w:t>3.13 Res</w:t>
      </w:r>
      <w:r w:rsidR="00523CBE">
        <w:rPr>
          <w:b/>
          <w:bCs/>
          <w:lang w:val="es-CR"/>
        </w:rPr>
        <w:t>olución Contractual</w:t>
      </w:r>
    </w:p>
    <w:p w14:paraId="0E7AA5D5" w14:textId="265F7B9F" w:rsidR="007D5189" w:rsidRDefault="007D5189" w:rsidP="007D5189">
      <w:pPr>
        <w:jc w:val="both"/>
        <w:rPr>
          <w:lang w:val="es-CR"/>
        </w:rPr>
      </w:pPr>
      <w:r>
        <w:rPr>
          <w:lang w:val="es-CR"/>
        </w:rPr>
        <w:lastRenderedPageBreak/>
        <w:t xml:space="preserve">La CCSS podrá </w:t>
      </w:r>
      <w:r w:rsidR="00523CBE">
        <w:rPr>
          <w:lang w:val="es-CR"/>
        </w:rPr>
        <w:t xml:space="preserve">resolver </w:t>
      </w:r>
      <w:r>
        <w:rPr>
          <w:lang w:val="es-CR"/>
        </w:rPr>
        <w:t xml:space="preserve"> el contrato en cualquier momento, en que observe que los lineamientos no se están siguiendo o bien se pone en peligro a </w:t>
      </w:r>
      <w:r w:rsidR="00523CBE">
        <w:rPr>
          <w:lang w:val="es-CR"/>
        </w:rPr>
        <w:t>la persona hospedada en aislamiento</w:t>
      </w:r>
      <w:r>
        <w:rPr>
          <w:lang w:val="es-CR"/>
        </w:rPr>
        <w:t>.</w:t>
      </w:r>
    </w:p>
    <w:p w14:paraId="1DA9051B" w14:textId="02A498C4" w:rsidR="007D5189" w:rsidRPr="001D0D8F" w:rsidRDefault="007D5189" w:rsidP="007D5189">
      <w:pPr>
        <w:jc w:val="both"/>
        <w:rPr>
          <w:b/>
          <w:bCs/>
          <w:lang w:val="es-CR"/>
        </w:rPr>
      </w:pPr>
      <w:r w:rsidRPr="001D0D8F">
        <w:rPr>
          <w:b/>
          <w:bCs/>
          <w:lang w:val="es-CR"/>
        </w:rPr>
        <w:t>3.14 Tiempo de estadía</w:t>
      </w:r>
    </w:p>
    <w:p w14:paraId="7F854847" w14:textId="0592AE22" w:rsidR="007D5189" w:rsidRDefault="007D5189" w:rsidP="007D5189">
      <w:pPr>
        <w:jc w:val="both"/>
        <w:rPr>
          <w:lang w:val="es-CR"/>
        </w:rPr>
      </w:pPr>
      <w:r>
        <w:rPr>
          <w:lang w:val="es-CR"/>
        </w:rPr>
        <w:t xml:space="preserve">Cada </w:t>
      </w:r>
      <w:r w:rsidR="00AD1449">
        <w:rPr>
          <w:lang w:val="es-CR"/>
        </w:rPr>
        <w:t xml:space="preserve">persona en aislamiento </w:t>
      </w:r>
      <w:r>
        <w:rPr>
          <w:lang w:val="es-CR"/>
        </w:rPr>
        <w:t xml:space="preserve">estará hospedado al menos durante 14 días consecutivos, tiempo en el cual el hotel no podrá hacer uso de </w:t>
      </w:r>
      <w:r w:rsidR="008C1E84">
        <w:rPr>
          <w:lang w:val="es-CR"/>
        </w:rPr>
        <w:t>la zona de aislamiento delimitada en el contrato</w:t>
      </w:r>
      <w:r>
        <w:rPr>
          <w:lang w:val="es-CR"/>
        </w:rPr>
        <w:t>, aunque las mismas se encuentren desocupadas con otro tipo de huesped que no sea el remitido por la Institución.</w:t>
      </w:r>
    </w:p>
    <w:p w14:paraId="76D27FB1" w14:textId="00E002E1" w:rsidR="00EF7CCC" w:rsidRDefault="00EF7CCC">
      <w:pPr>
        <w:rPr>
          <w:lang w:val="es-CR"/>
        </w:rPr>
      </w:pPr>
    </w:p>
    <w:sectPr w:rsidR="00EF7CCC">
      <w:headerReference w:type="default" r:id="rId8"/>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10561A" w14:textId="77777777" w:rsidR="00924E92" w:rsidRDefault="00924E92" w:rsidP="00117CA1">
      <w:pPr>
        <w:spacing w:after="0" w:line="240" w:lineRule="auto"/>
      </w:pPr>
      <w:r>
        <w:separator/>
      </w:r>
    </w:p>
  </w:endnote>
  <w:endnote w:type="continuationSeparator" w:id="0">
    <w:p w14:paraId="042EE751" w14:textId="77777777" w:rsidR="00924E92" w:rsidRDefault="00924E92" w:rsidP="00117C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Wingdings 2">
    <w:panose1 w:val="05020102010507070707"/>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F664A5" w14:textId="77777777" w:rsidR="00924E92" w:rsidRDefault="00924E92" w:rsidP="00117CA1">
      <w:pPr>
        <w:spacing w:after="0" w:line="240" w:lineRule="auto"/>
      </w:pPr>
      <w:r>
        <w:separator/>
      </w:r>
    </w:p>
  </w:footnote>
  <w:footnote w:type="continuationSeparator" w:id="0">
    <w:p w14:paraId="22354166" w14:textId="77777777" w:rsidR="00924E92" w:rsidRDefault="00924E92" w:rsidP="00117C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6C970" w14:textId="77777777" w:rsidR="003C04DB" w:rsidRPr="00444369" w:rsidRDefault="003C04DB" w:rsidP="00117CA1">
    <w:pPr>
      <w:pStyle w:val="Sinespaciado1"/>
      <w:tabs>
        <w:tab w:val="left" w:pos="5827"/>
      </w:tabs>
      <w:ind w:left="708" w:right="360" w:firstLine="708"/>
      <w:rPr>
        <w:rFonts w:ascii="Cambria" w:hAnsi="Cambria" w:cs="Arial"/>
        <w:b/>
        <w:sz w:val="18"/>
        <w:szCs w:val="18"/>
      </w:rPr>
    </w:pPr>
    <w:r w:rsidRPr="00444369">
      <w:rPr>
        <w:rFonts w:ascii="Cambria" w:hAnsi="Cambria"/>
        <w:noProof/>
        <w:lang w:val="es-CR" w:eastAsia="es-CR"/>
      </w:rPr>
      <w:drawing>
        <wp:anchor distT="0" distB="0" distL="114300" distR="114300" simplePos="0" relativeHeight="251659264" behindDoc="1" locked="0" layoutInCell="1" allowOverlap="1" wp14:anchorId="6EC48029" wp14:editId="03759657">
          <wp:simplePos x="0" y="0"/>
          <wp:positionH relativeFrom="column">
            <wp:posOffset>76200</wp:posOffset>
          </wp:positionH>
          <wp:positionV relativeFrom="paragraph">
            <wp:posOffset>-6985</wp:posOffset>
          </wp:positionV>
          <wp:extent cx="533400" cy="533400"/>
          <wp:effectExtent l="0" t="0" r="0" b="0"/>
          <wp:wrapNone/>
          <wp:docPr id="1" name="Imagen 1" descr="Bitmap LOGO CCSS 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itmap LOGO CCSS BLACK"/>
                  <pic:cNvPicPr>
                    <a:picLocks noChangeAspect="1" noChangeArrowheads="1"/>
                  </pic:cNvPicPr>
                </pic:nvPicPr>
                <pic:blipFill>
                  <a:blip r:embed="rId1">
                    <a:lum bright="-80000" contrast="-20000"/>
                    <a:extLst>
                      <a:ext uri="{28A0092B-C50C-407E-A947-70E740481C1C}">
                        <a14:useLocalDpi xmlns:a14="http://schemas.microsoft.com/office/drawing/2010/main" val="0"/>
                      </a:ext>
                    </a:extLst>
                  </a:blip>
                  <a:srcRect/>
                  <a:stretch>
                    <a:fillRect/>
                  </a:stretch>
                </pic:blipFill>
                <pic:spPr bwMode="auto">
                  <a:xfrm>
                    <a:off x="0" y="0"/>
                    <a:ext cx="533400" cy="533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369">
      <w:rPr>
        <w:rFonts w:ascii="Cambria" w:hAnsi="Cambria" w:cs="Arial"/>
        <w:b/>
        <w:sz w:val="18"/>
        <w:szCs w:val="18"/>
      </w:rPr>
      <w:t>CAJA COSTARRICENSE DE SEGURO SOCIAL</w:t>
    </w:r>
    <w:r w:rsidRPr="00444369">
      <w:rPr>
        <w:rFonts w:ascii="Cambria" w:hAnsi="Cambria" w:cs="Arial"/>
        <w:b/>
        <w:sz w:val="18"/>
        <w:szCs w:val="18"/>
      </w:rPr>
      <w:tab/>
    </w:r>
  </w:p>
  <w:p w14:paraId="0BFA9ACB" w14:textId="07346575" w:rsidR="003C04DB" w:rsidRPr="00444369" w:rsidRDefault="00011C80" w:rsidP="00117CA1">
    <w:pPr>
      <w:pStyle w:val="Sinespaciado1"/>
      <w:ind w:left="708" w:right="360" w:firstLine="708"/>
      <w:rPr>
        <w:rFonts w:ascii="Cambria" w:hAnsi="Cambria" w:cs="Arial"/>
        <w:b/>
        <w:noProof/>
        <w:sz w:val="18"/>
        <w:szCs w:val="18"/>
        <w:lang w:eastAsia="es-ES"/>
      </w:rPr>
    </w:pPr>
    <w:r>
      <w:rPr>
        <w:rFonts w:ascii="Cambria" w:hAnsi="Cambria" w:cs="Arial"/>
        <w:b/>
        <w:noProof/>
        <w:sz w:val="18"/>
        <w:szCs w:val="18"/>
        <w:lang w:eastAsia="es-ES"/>
      </w:rPr>
      <w:t>GERENCIA ADMINISTRATIVA</w:t>
    </w:r>
  </w:p>
  <w:p w14:paraId="28110DB4" w14:textId="4044587F" w:rsidR="003C04DB" w:rsidRPr="00444369" w:rsidRDefault="00011C80" w:rsidP="00117CA1">
    <w:pPr>
      <w:pStyle w:val="Sinespaciado1"/>
      <w:ind w:left="708" w:right="360" w:firstLine="708"/>
      <w:rPr>
        <w:rFonts w:ascii="Cambria" w:hAnsi="Cambria" w:cs="Arial"/>
        <w:b/>
        <w:noProof/>
        <w:sz w:val="18"/>
        <w:szCs w:val="18"/>
        <w:lang w:eastAsia="es-ES"/>
      </w:rPr>
    </w:pPr>
    <w:r>
      <w:rPr>
        <w:rFonts w:ascii="Cambria" w:hAnsi="Cambria" w:cs="Arial"/>
        <w:b/>
        <w:noProof/>
        <w:sz w:val="18"/>
        <w:szCs w:val="18"/>
        <w:lang w:eastAsia="es-ES"/>
      </w:rPr>
      <w:t>CENTRO DE ATENCION DE EMERGENCIAS Y DESASTRES</w:t>
    </w:r>
  </w:p>
  <w:p w14:paraId="31476F75" w14:textId="77777777" w:rsidR="003C04DB" w:rsidRPr="00117CA1" w:rsidRDefault="003C04DB">
    <w:pPr>
      <w:pStyle w:val="Header"/>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33E97"/>
    <w:multiLevelType w:val="hybridMultilevel"/>
    <w:tmpl w:val="980A5AF0"/>
    <w:lvl w:ilvl="0" w:tplc="140A0017">
      <w:start w:val="1"/>
      <w:numFmt w:val="lowerLetter"/>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2360AF6"/>
    <w:multiLevelType w:val="hybridMultilevel"/>
    <w:tmpl w:val="2110B418"/>
    <w:lvl w:ilvl="0" w:tplc="8E0E4E3E">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070E4CFC"/>
    <w:multiLevelType w:val="hybridMultilevel"/>
    <w:tmpl w:val="A74809CE"/>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A32495D"/>
    <w:multiLevelType w:val="hybridMultilevel"/>
    <w:tmpl w:val="4ECC5448"/>
    <w:lvl w:ilvl="0" w:tplc="D910B2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E6363E"/>
    <w:multiLevelType w:val="hybridMultilevel"/>
    <w:tmpl w:val="412A7712"/>
    <w:lvl w:ilvl="0" w:tplc="D23CD976">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14E54638"/>
    <w:multiLevelType w:val="hybridMultilevel"/>
    <w:tmpl w:val="980A5AF0"/>
    <w:lvl w:ilvl="0" w:tplc="140A0017">
      <w:start w:val="1"/>
      <w:numFmt w:val="lowerLetter"/>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7234AFA"/>
    <w:multiLevelType w:val="hybridMultilevel"/>
    <w:tmpl w:val="35BCBE2A"/>
    <w:lvl w:ilvl="0" w:tplc="FFFFFFFF">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21F2074E"/>
    <w:multiLevelType w:val="hybridMultilevel"/>
    <w:tmpl w:val="C1D82BF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5A31872"/>
    <w:multiLevelType w:val="hybridMultilevel"/>
    <w:tmpl w:val="EE106D0A"/>
    <w:lvl w:ilvl="0" w:tplc="FFFFFFFF">
      <w:start w:val="1"/>
      <w:numFmt w:val="bullet"/>
      <w:lvlText w:val=""/>
      <w:lvlJc w:val="left"/>
      <w:pPr>
        <w:tabs>
          <w:tab w:val="num" w:pos="567"/>
        </w:tabs>
        <w:ind w:left="567" w:hanging="56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o"/>
      <w:lvlJc w:val="left"/>
      <w:pPr>
        <w:tabs>
          <w:tab w:val="num" w:pos="2880"/>
        </w:tabs>
        <w:ind w:left="2880" w:hanging="360"/>
      </w:pPr>
      <w:rPr>
        <w:rFonts w:ascii="Courier New" w:hAnsi="Courier New"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D2778DC"/>
    <w:multiLevelType w:val="hybridMultilevel"/>
    <w:tmpl w:val="56AEC7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A96321"/>
    <w:multiLevelType w:val="hybridMultilevel"/>
    <w:tmpl w:val="631A41F6"/>
    <w:lvl w:ilvl="0" w:tplc="B930EA7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16193B"/>
    <w:multiLevelType w:val="multilevel"/>
    <w:tmpl w:val="2ED88F66"/>
    <w:lvl w:ilvl="0">
      <w:start w:val="1"/>
      <w:numFmt w:val="decimal"/>
      <w:pStyle w:val="Heading1"/>
      <w:lvlText w:val="%1."/>
      <w:lvlJc w:val="left"/>
      <w:pPr>
        <w:tabs>
          <w:tab w:val="num" w:pos="720"/>
        </w:tabs>
        <w:ind w:left="720" w:hanging="360"/>
      </w:pPr>
      <w:rPr>
        <w:rFonts w:hint="default"/>
      </w:rPr>
    </w:lvl>
    <w:lvl w:ilvl="1">
      <w:start w:val="5"/>
      <w:numFmt w:val="decimal"/>
      <w:pStyle w:val="Heading2"/>
      <w:isLgl/>
      <w:lvlText w:val="%1.%2"/>
      <w:lvlJc w:val="left"/>
      <w:pPr>
        <w:tabs>
          <w:tab w:val="num" w:pos="502"/>
        </w:tabs>
        <w:ind w:left="502" w:hanging="360"/>
      </w:pPr>
      <w:rPr>
        <w:rFonts w:hint="default"/>
        <w:b w:val="0"/>
      </w:rPr>
    </w:lvl>
    <w:lvl w:ilvl="2">
      <w:start w:val="1"/>
      <w:numFmt w:val="decimal"/>
      <w:isLgl/>
      <w:lvlText w:val="%1.%2.%3"/>
      <w:lvlJc w:val="left"/>
      <w:pPr>
        <w:tabs>
          <w:tab w:val="num" w:pos="862"/>
        </w:tabs>
        <w:ind w:left="862" w:hanging="720"/>
      </w:pPr>
      <w:rPr>
        <w:rFonts w:hint="default"/>
        <w:b w:val="0"/>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C467835"/>
    <w:multiLevelType w:val="hybridMultilevel"/>
    <w:tmpl w:val="1FD6BA7C"/>
    <w:lvl w:ilvl="0" w:tplc="DA48BC9A">
      <w:start w:val="1"/>
      <w:numFmt w:val="decimal"/>
      <w:lvlText w:val="%1."/>
      <w:lvlJc w:val="left"/>
      <w:pPr>
        <w:ind w:left="360" w:hanging="360"/>
      </w:pPr>
      <w:rPr>
        <w:rFonts w:hint="default"/>
        <w:sz w:val="24"/>
      </w:rPr>
    </w:lvl>
    <w:lvl w:ilvl="1" w:tplc="4B36DA60">
      <w:start w:val="1"/>
      <w:numFmt w:val="lowerRoman"/>
      <w:lvlText w:val="%2."/>
      <w:lvlJc w:val="left"/>
      <w:pPr>
        <w:ind w:left="1582" w:hanging="720"/>
      </w:pPr>
      <w:rPr>
        <w:rFonts w:hint="default"/>
      </w:r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3" w15:restartNumberingAfterBreak="0">
    <w:nsid w:val="453D6792"/>
    <w:multiLevelType w:val="hybridMultilevel"/>
    <w:tmpl w:val="DE6089D0"/>
    <w:lvl w:ilvl="0" w:tplc="FA041416">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031489"/>
    <w:multiLevelType w:val="hybridMultilevel"/>
    <w:tmpl w:val="2512976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302A2B"/>
    <w:multiLevelType w:val="multilevel"/>
    <w:tmpl w:val="BE6CEA06"/>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Zero"/>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6" w15:restartNumberingAfterBreak="0">
    <w:nsid w:val="4FEE1407"/>
    <w:multiLevelType w:val="hybridMultilevel"/>
    <w:tmpl w:val="ED848FD6"/>
    <w:lvl w:ilvl="0" w:tplc="FFFFFFFF">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537B5088"/>
    <w:multiLevelType w:val="multilevel"/>
    <w:tmpl w:val="93602E7E"/>
    <w:lvl w:ilvl="0">
      <w:start w:val="4"/>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3144" w:hanging="1440"/>
      </w:pPr>
      <w:rPr>
        <w:rFonts w:hint="default"/>
        <w:b/>
      </w:rPr>
    </w:lvl>
    <w:lvl w:ilvl="7">
      <w:start w:val="1"/>
      <w:numFmt w:val="decimal"/>
      <w:lvlText w:val="%1.%2.%3.%4.%5.%6.%7.%8"/>
      <w:lvlJc w:val="left"/>
      <w:pPr>
        <w:ind w:left="3428" w:hanging="1440"/>
      </w:pPr>
      <w:rPr>
        <w:rFonts w:hint="default"/>
        <w:b/>
      </w:rPr>
    </w:lvl>
    <w:lvl w:ilvl="8">
      <w:start w:val="1"/>
      <w:numFmt w:val="decimal"/>
      <w:lvlText w:val="%1.%2.%3.%4.%5.%6.%7.%8.%9"/>
      <w:lvlJc w:val="left"/>
      <w:pPr>
        <w:ind w:left="4072" w:hanging="1800"/>
      </w:pPr>
      <w:rPr>
        <w:rFonts w:hint="default"/>
        <w:b/>
      </w:rPr>
    </w:lvl>
  </w:abstractNum>
  <w:abstractNum w:abstractNumId="18" w15:restartNumberingAfterBreak="0">
    <w:nsid w:val="58127D6D"/>
    <w:multiLevelType w:val="multilevel"/>
    <w:tmpl w:val="15362136"/>
    <w:lvl w:ilvl="0">
      <w:start w:val="5"/>
      <w:numFmt w:val="decimal"/>
      <w:lvlText w:val="%1"/>
      <w:lvlJc w:val="left"/>
      <w:pPr>
        <w:ind w:left="480" w:hanging="480"/>
      </w:pPr>
      <w:rPr>
        <w:rFonts w:hint="default"/>
      </w:rPr>
    </w:lvl>
    <w:lvl w:ilvl="1">
      <w:start w:val="1"/>
      <w:numFmt w:val="decimal"/>
      <w:lvlText w:val="%1.%2"/>
      <w:lvlJc w:val="left"/>
      <w:pPr>
        <w:ind w:left="835" w:hanging="48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640" w:hanging="1800"/>
      </w:pPr>
      <w:rPr>
        <w:rFonts w:hint="default"/>
      </w:rPr>
    </w:lvl>
  </w:abstractNum>
  <w:abstractNum w:abstractNumId="19" w15:restartNumberingAfterBreak="0">
    <w:nsid w:val="58130886"/>
    <w:multiLevelType w:val="multilevel"/>
    <w:tmpl w:val="FC6092DA"/>
    <w:lvl w:ilvl="0">
      <w:start w:val="3"/>
      <w:numFmt w:val="decimal"/>
      <w:lvlText w:val="%1"/>
      <w:lvlJc w:val="left"/>
      <w:pPr>
        <w:ind w:left="360" w:hanging="360"/>
      </w:pPr>
      <w:rPr>
        <w:rFonts w:hint="default"/>
      </w:rPr>
    </w:lvl>
    <w:lvl w:ilvl="1">
      <w:start w:val="1"/>
      <w:numFmt w:val="lowerLetter"/>
      <w:lvlText w:val="%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392" w:hanging="72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0" w15:restartNumberingAfterBreak="0">
    <w:nsid w:val="5CB84D40"/>
    <w:multiLevelType w:val="hybridMultilevel"/>
    <w:tmpl w:val="D0D2C1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884186"/>
    <w:multiLevelType w:val="hybridMultilevel"/>
    <w:tmpl w:val="CDDCE90C"/>
    <w:lvl w:ilvl="0" w:tplc="DB8E6DFC">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02778B9"/>
    <w:multiLevelType w:val="multilevel"/>
    <w:tmpl w:val="60EA7A8C"/>
    <w:lvl w:ilvl="0">
      <w:start w:val="4"/>
      <w:numFmt w:val="decimal"/>
      <w:lvlText w:val="%1"/>
      <w:lvlJc w:val="left"/>
      <w:pPr>
        <w:ind w:left="360" w:hanging="360"/>
      </w:pPr>
      <w:rPr>
        <w:rFonts w:hint="default"/>
      </w:rPr>
    </w:lvl>
    <w:lvl w:ilvl="1">
      <w:start w:val="1"/>
      <w:numFmt w:val="decimal"/>
      <w:lvlText w:val="%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392" w:hanging="72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3" w15:restartNumberingAfterBreak="0">
    <w:nsid w:val="61605E1A"/>
    <w:multiLevelType w:val="hybridMultilevel"/>
    <w:tmpl w:val="9A0081AC"/>
    <w:lvl w:ilvl="0" w:tplc="F43AEA9A">
      <w:start w:val="1"/>
      <w:numFmt w:val="bullet"/>
      <w:lvlText w:val=""/>
      <w:lvlJc w:val="left"/>
      <w:pPr>
        <w:ind w:left="720" w:hanging="360"/>
      </w:pPr>
      <w:rPr>
        <w:rFonts w:ascii="Wingdings" w:hAnsi="Wingdings" w:hint="default"/>
        <w:color w:val="auto"/>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61DA3DA9"/>
    <w:multiLevelType w:val="hybridMultilevel"/>
    <w:tmpl w:val="809C3FD8"/>
    <w:lvl w:ilvl="0" w:tplc="CEECE562">
      <w:start w:val="1"/>
      <w:numFmt w:val="bullet"/>
      <w:lvlText w:val="P"/>
      <w:lvlJc w:val="left"/>
      <w:pPr>
        <w:ind w:left="1003" w:hanging="360"/>
      </w:pPr>
      <w:rPr>
        <w:rFonts w:ascii="Wingdings 2" w:hAnsi="Wingdings 2" w:hint="default"/>
      </w:rPr>
    </w:lvl>
    <w:lvl w:ilvl="1" w:tplc="140A0003" w:tentative="1">
      <w:start w:val="1"/>
      <w:numFmt w:val="bullet"/>
      <w:lvlText w:val="o"/>
      <w:lvlJc w:val="left"/>
      <w:pPr>
        <w:ind w:left="1723" w:hanging="360"/>
      </w:pPr>
      <w:rPr>
        <w:rFonts w:ascii="Courier New" w:hAnsi="Courier New" w:cs="Courier New" w:hint="default"/>
      </w:rPr>
    </w:lvl>
    <w:lvl w:ilvl="2" w:tplc="140A0005">
      <w:start w:val="1"/>
      <w:numFmt w:val="bullet"/>
      <w:lvlText w:val=""/>
      <w:lvlJc w:val="left"/>
      <w:pPr>
        <w:ind w:left="2443" w:hanging="360"/>
      </w:pPr>
      <w:rPr>
        <w:rFonts w:ascii="Wingdings" w:hAnsi="Wingdings" w:hint="default"/>
      </w:rPr>
    </w:lvl>
    <w:lvl w:ilvl="3" w:tplc="140A0001" w:tentative="1">
      <w:start w:val="1"/>
      <w:numFmt w:val="bullet"/>
      <w:lvlText w:val=""/>
      <w:lvlJc w:val="left"/>
      <w:pPr>
        <w:ind w:left="3163" w:hanging="360"/>
      </w:pPr>
      <w:rPr>
        <w:rFonts w:ascii="Symbol" w:hAnsi="Symbol" w:hint="default"/>
      </w:rPr>
    </w:lvl>
    <w:lvl w:ilvl="4" w:tplc="140A0003" w:tentative="1">
      <w:start w:val="1"/>
      <w:numFmt w:val="bullet"/>
      <w:lvlText w:val="o"/>
      <w:lvlJc w:val="left"/>
      <w:pPr>
        <w:ind w:left="3883" w:hanging="360"/>
      </w:pPr>
      <w:rPr>
        <w:rFonts w:ascii="Courier New" w:hAnsi="Courier New" w:cs="Courier New" w:hint="default"/>
      </w:rPr>
    </w:lvl>
    <w:lvl w:ilvl="5" w:tplc="140A0005" w:tentative="1">
      <w:start w:val="1"/>
      <w:numFmt w:val="bullet"/>
      <w:lvlText w:val=""/>
      <w:lvlJc w:val="left"/>
      <w:pPr>
        <w:ind w:left="4603" w:hanging="360"/>
      </w:pPr>
      <w:rPr>
        <w:rFonts w:ascii="Wingdings" w:hAnsi="Wingdings" w:hint="default"/>
      </w:rPr>
    </w:lvl>
    <w:lvl w:ilvl="6" w:tplc="140A0001" w:tentative="1">
      <w:start w:val="1"/>
      <w:numFmt w:val="bullet"/>
      <w:lvlText w:val=""/>
      <w:lvlJc w:val="left"/>
      <w:pPr>
        <w:ind w:left="5323" w:hanging="360"/>
      </w:pPr>
      <w:rPr>
        <w:rFonts w:ascii="Symbol" w:hAnsi="Symbol" w:hint="default"/>
      </w:rPr>
    </w:lvl>
    <w:lvl w:ilvl="7" w:tplc="140A0003" w:tentative="1">
      <w:start w:val="1"/>
      <w:numFmt w:val="bullet"/>
      <w:lvlText w:val="o"/>
      <w:lvlJc w:val="left"/>
      <w:pPr>
        <w:ind w:left="6043" w:hanging="360"/>
      </w:pPr>
      <w:rPr>
        <w:rFonts w:ascii="Courier New" w:hAnsi="Courier New" w:cs="Courier New" w:hint="default"/>
      </w:rPr>
    </w:lvl>
    <w:lvl w:ilvl="8" w:tplc="140A0005" w:tentative="1">
      <w:start w:val="1"/>
      <w:numFmt w:val="bullet"/>
      <w:lvlText w:val=""/>
      <w:lvlJc w:val="left"/>
      <w:pPr>
        <w:ind w:left="6763" w:hanging="360"/>
      </w:pPr>
      <w:rPr>
        <w:rFonts w:ascii="Wingdings" w:hAnsi="Wingdings" w:hint="default"/>
      </w:rPr>
    </w:lvl>
  </w:abstractNum>
  <w:abstractNum w:abstractNumId="25" w15:restartNumberingAfterBreak="0">
    <w:nsid w:val="680C6A5E"/>
    <w:multiLevelType w:val="hybridMultilevel"/>
    <w:tmpl w:val="C88415EE"/>
    <w:lvl w:ilvl="0" w:tplc="CEECE562">
      <w:start w:val="1"/>
      <w:numFmt w:val="bullet"/>
      <w:lvlText w:val="P"/>
      <w:lvlJc w:val="left"/>
      <w:pPr>
        <w:ind w:left="1003" w:hanging="360"/>
      </w:pPr>
      <w:rPr>
        <w:rFonts w:ascii="Wingdings 2" w:hAnsi="Wingdings 2" w:hint="default"/>
      </w:rPr>
    </w:lvl>
    <w:lvl w:ilvl="1" w:tplc="140A0003" w:tentative="1">
      <w:start w:val="1"/>
      <w:numFmt w:val="bullet"/>
      <w:lvlText w:val="o"/>
      <w:lvlJc w:val="left"/>
      <w:pPr>
        <w:ind w:left="1723" w:hanging="360"/>
      </w:pPr>
      <w:rPr>
        <w:rFonts w:ascii="Courier New" w:hAnsi="Courier New" w:cs="Courier New" w:hint="default"/>
      </w:rPr>
    </w:lvl>
    <w:lvl w:ilvl="2" w:tplc="140A0005" w:tentative="1">
      <w:start w:val="1"/>
      <w:numFmt w:val="bullet"/>
      <w:lvlText w:val=""/>
      <w:lvlJc w:val="left"/>
      <w:pPr>
        <w:ind w:left="2443" w:hanging="360"/>
      </w:pPr>
      <w:rPr>
        <w:rFonts w:ascii="Wingdings" w:hAnsi="Wingdings" w:hint="default"/>
      </w:rPr>
    </w:lvl>
    <w:lvl w:ilvl="3" w:tplc="140A0001" w:tentative="1">
      <w:start w:val="1"/>
      <w:numFmt w:val="bullet"/>
      <w:lvlText w:val=""/>
      <w:lvlJc w:val="left"/>
      <w:pPr>
        <w:ind w:left="3163" w:hanging="360"/>
      </w:pPr>
      <w:rPr>
        <w:rFonts w:ascii="Symbol" w:hAnsi="Symbol" w:hint="default"/>
      </w:rPr>
    </w:lvl>
    <w:lvl w:ilvl="4" w:tplc="140A0003" w:tentative="1">
      <w:start w:val="1"/>
      <w:numFmt w:val="bullet"/>
      <w:lvlText w:val="o"/>
      <w:lvlJc w:val="left"/>
      <w:pPr>
        <w:ind w:left="3883" w:hanging="360"/>
      </w:pPr>
      <w:rPr>
        <w:rFonts w:ascii="Courier New" w:hAnsi="Courier New" w:cs="Courier New" w:hint="default"/>
      </w:rPr>
    </w:lvl>
    <w:lvl w:ilvl="5" w:tplc="140A0005" w:tentative="1">
      <w:start w:val="1"/>
      <w:numFmt w:val="bullet"/>
      <w:lvlText w:val=""/>
      <w:lvlJc w:val="left"/>
      <w:pPr>
        <w:ind w:left="4603" w:hanging="360"/>
      </w:pPr>
      <w:rPr>
        <w:rFonts w:ascii="Wingdings" w:hAnsi="Wingdings" w:hint="default"/>
      </w:rPr>
    </w:lvl>
    <w:lvl w:ilvl="6" w:tplc="140A0001" w:tentative="1">
      <w:start w:val="1"/>
      <w:numFmt w:val="bullet"/>
      <w:lvlText w:val=""/>
      <w:lvlJc w:val="left"/>
      <w:pPr>
        <w:ind w:left="5323" w:hanging="360"/>
      </w:pPr>
      <w:rPr>
        <w:rFonts w:ascii="Symbol" w:hAnsi="Symbol" w:hint="default"/>
      </w:rPr>
    </w:lvl>
    <w:lvl w:ilvl="7" w:tplc="140A0003" w:tentative="1">
      <w:start w:val="1"/>
      <w:numFmt w:val="bullet"/>
      <w:lvlText w:val="o"/>
      <w:lvlJc w:val="left"/>
      <w:pPr>
        <w:ind w:left="6043" w:hanging="360"/>
      </w:pPr>
      <w:rPr>
        <w:rFonts w:ascii="Courier New" w:hAnsi="Courier New" w:cs="Courier New" w:hint="default"/>
      </w:rPr>
    </w:lvl>
    <w:lvl w:ilvl="8" w:tplc="140A0005" w:tentative="1">
      <w:start w:val="1"/>
      <w:numFmt w:val="bullet"/>
      <w:lvlText w:val=""/>
      <w:lvlJc w:val="left"/>
      <w:pPr>
        <w:ind w:left="6763" w:hanging="360"/>
      </w:pPr>
      <w:rPr>
        <w:rFonts w:ascii="Wingdings" w:hAnsi="Wingdings" w:hint="default"/>
      </w:rPr>
    </w:lvl>
  </w:abstractNum>
  <w:abstractNum w:abstractNumId="26" w15:restartNumberingAfterBreak="0">
    <w:nsid w:val="6C0260A1"/>
    <w:multiLevelType w:val="multilevel"/>
    <w:tmpl w:val="8F683390"/>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b/>
        <w:sz w:val="22"/>
      </w:rPr>
    </w:lvl>
    <w:lvl w:ilvl="2">
      <w:start w:val="1"/>
      <w:numFmt w:val="decimal"/>
      <w:lvlText w:val="%1.%2.%3"/>
      <w:lvlJc w:val="left"/>
      <w:pPr>
        <w:ind w:left="1288" w:hanging="720"/>
      </w:pPr>
      <w:rPr>
        <w:rFonts w:hint="default"/>
        <w:b/>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7" w15:restartNumberingAfterBreak="0">
    <w:nsid w:val="702B75A0"/>
    <w:multiLevelType w:val="hybridMultilevel"/>
    <w:tmpl w:val="A7D8B84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8" w15:restartNumberingAfterBreak="0">
    <w:nsid w:val="77B66468"/>
    <w:multiLevelType w:val="hybridMultilevel"/>
    <w:tmpl w:val="D700A76C"/>
    <w:lvl w:ilvl="0" w:tplc="BE30D592">
      <w:numFmt w:val="bullet"/>
      <w:lvlText w:val="-"/>
      <w:lvlJc w:val="left"/>
      <w:pPr>
        <w:ind w:left="720" w:hanging="360"/>
      </w:pPr>
      <w:rPr>
        <w:rFonts w:ascii="Arial" w:eastAsia="Times New Roman" w:hAnsi="Arial" w:cs="Aria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21"/>
  </w:num>
  <w:num w:numId="4">
    <w:abstractNumId w:val="25"/>
  </w:num>
  <w:num w:numId="5">
    <w:abstractNumId w:val="24"/>
  </w:num>
  <w:num w:numId="6">
    <w:abstractNumId w:val="26"/>
  </w:num>
  <w:num w:numId="7">
    <w:abstractNumId w:val="23"/>
  </w:num>
  <w:num w:numId="8">
    <w:abstractNumId w:val="7"/>
  </w:num>
  <w:num w:numId="9">
    <w:abstractNumId w:val="11"/>
  </w:num>
  <w:num w:numId="10">
    <w:abstractNumId w:val="12"/>
  </w:num>
  <w:num w:numId="11">
    <w:abstractNumId w:val="17"/>
  </w:num>
  <w:num w:numId="12">
    <w:abstractNumId w:val="19"/>
  </w:num>
  <w:num w:numId="13">
    <w:abstractNumId w:val="22"/>
  </w:num>
  <w:num w:numId="14">
    <w:abstractNumId w:val="16"/>
  </w:num>
  <w:num w:numId="15">
    <w:abstractNumId w:val="6"/>
  </w:num>
  <w:num w:numId="16">
    <w:abstractNumId w:val="8"/>
  </w:num>
  <w:num w:numId="17">
    <w:abstractNumId w:val="15"/>
  </w:num>
  <w:num w:numId="18">
    <w:abstractNumId w:val="18"/>
  </w:num>
  <w:num w:numId="19">
    <w:abstractNumId w:val="3"/>
  </w:num>
  <w:num w:numId="20">
    <w:abstractNumId w:val="10"/>
  </w:num>
  <w:num w:numId="21">
    <w:abstractNumId w:val="13"/>
  </w:num>
  <w:num w:numId="22">
    <w:abstractNumId w:val="11"/>
  </w:num>
  <w:num w:numId="23">
    <w:abstractNumId w:val="11"/>
  </w:num>
  <w:num w:numId="24">
    <w:abstractNumId w:val="11"/>
  </w:num>
  <w:num w:numId="25">
    <w:abstractNumId w:val="11"/>
    <w:lvlOverride w:ilvl="0">
      <w:startOverride w:val="11"/>
    </w:lvlOverride>
    <w:lvlOverride w:ilvl="1">
      <w:startOverride w:val="1"/>
    </w:lvlOverride>
  </w:num>
  <w:num w:numId="26">
    <w:abstractNumId w:val="11"/>
    <w:lvlOverride w:ilvl="0">
      <w:startOverride w:val="4"/>
    </w:lvlOverride>
    <w:lvlOverride w:ilvl="1">
      <w:startOverride w:val="1"/>
    </w:lvlOverride>
  </w:num>
  <w:num w:numId="27">
    <w:abstractNumId w:val="28"/>
  </w:num>
  <w:num w:numId="28">
    <w:abstractNumId w:val="2"/>
  </w:num>
  <w:num w:numId="29">
    <w:abstractNumId w:val="11"/>
  </w:num>
  <w:num w:numId="30">
    <w:abstractNumId w:val="11"/>
  </w:num>
  <w:num w:numId="31">
    <w:abstractNumId w:val="11"/>
  </w:num>
  <w:num w:numId="32">
    <w:abstractNumId w:val="11"/>
  </w:num>
  <w:num w:numId="33">
    <w:abstractNumId w:val="11"/>
  </w:num>
  <w:num w:numId="34">
    <w:abstractNumId w:val="11"/>
  </w:num>
  <w:num w:numId="35">
    <w:abstractNumId w:val="11"/>
  </w:num>
  <w:num w:numId="36">
    <w:abstractNumId w:val="11"/>
  </w:num>
  <w:num w:numId="37">
    <w:abstractNumId w:val="0"/>
  </w:num>
  <w:num w:numId="38">
    <w:abstractNumId w:val="5"/>
  </w:num>
  <w:num w:numId="39">
    <w:abstractNumId w:val="11"/>
  </w:num>
  <w:num w:numId="40">
    <w:abstractNumId w:val="1"/>
  </w:num>
  <w:num w:numId="41">
    <w:abstractNumId w:val="4"/>
  </w:num>
  <w:num w:numId="42">
    <w:abstractNumId w:val="27"/>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1A49"/>
    <w:rsid w:val="000103D5"/>
    <w:rsid w:val="00011C80"/>
    <w:rsid w:val="00012C0E"/>
    <w:rsid w:val="00020E7D"/>
    <w:rsid w:val="00026D05"/>
    <w:rsid w:val="00040FC9"/>
    <w:rsid w:val="000546B5"/>
    <w:rsid w:val="000600C6"/>
    <w:rsid w:val="00063082"/>
    <w:rsid w:val="00065D05"/>
    <w:rsid w:val="00077D85"/>
    <w:rsid w:val="00080D7C"/>
    <w:rsid w:val="0009204F"/>
    <w:rsid w:val="00093ECA"/>
    <w:rsid w:val="00097219"/>
    <w:rsid w:val="000A75BF"/>
    <w:rsid w:val="000B58A1"/>
    <w:rsid w:val="000C7931"/>
    <w:rsid w:val="000E3313"/>
    <w:rsid w:val="000E42F1"/>
    <w:rsid w:val="000E7F36"/>
    <w:rsid w:val="000F3BC6"/>
    <w:rsid w:val="00113E89"/>
    <w:rsid w:val="00117CA1"/>
    <w:rsid w:val="00136291"/>
    <w:rsid w:val="00141A0F"/>
    <w:rsid w:val="0014249E"/>
    <w:rsid w:val="001446E4"/>
    <w:rsid w:val="001669C7"/>
    <w:rsid w:val="001712B5"/>
    <w:rsid w:val="00172AB8"/>
    <w:rsid w:val="00180C76"/>
    <w:rsid w:val="00181285"/>
    <w:rsid w:val="0018436E"/>
    <w:rsid w:val="0018608C"/>
    <w:rsid w:val="0018637F"/>
    <w:rsid w:val="001938B2"/>
    <w:rsid w:val="001A019C"/>
    <w:rsid w:val="001B44F0"/>
    <w:rsid w:val="001C3EF4"/>
    <w:rsid w:val="001C5BA6"/>
    <w:rsid w:val="001D0D8F"/>
    <w:rsid w:val="001D40E0"/>
    <w:rsid w:val="001E1CF4"/>
    <w:rsid w:val="001E2F95"/>
    <w:rsid w:val="001E7C59"/>
    <w:rsid w:val="001F003D"/>
    <w:rsid w:val="001F08AA"/>
    <w:rsid w:val="001F33B4"/>
    <w:rsid w:val="00200EC7"/>
    <w:rsid w:val="002057CB"/>
    <w:rsid w:val="002221A7"/>
    <w:rsid w:val="002258B2"/>
    <w:rsid w:val="0023279E"/>
    <w:rsid w:val="002346B9"/>
    <w:rsid w:val="00240E98"/>
    <w:rsid w:val="002463C2"/>
    <w:rsid w:val="00251A49"/>
    <w:rsid w:val="00254333"/>
    <w:rsid w:val="002555E6"/>
    <w:rsid w:val="002619CC"/>
    <w:rsid w:val="00272324"/>
    <w:rsid w:val="00292B25"/>
    <w:rsid w:val="002A0711"/>
    <w:rsid w:val="002A30E8"/>
    <w:rsid w:val="002A3987"/>
    <w:rsid w:val="002A41F2"/>
    <w:rsid w:val="002A7C06"/>
    <w:rsid w:val="002B3797"/>
    <w:rsid w:val="002B3A86"/>
    <w:rsid w:val="002C20ED"/>
    <w:rsid w:val="002C41C5"/>
    <w:rsid w:val="002E2F62"/>
    <w:rsid w:val="00304F49"/>
    <w:rsid w:val="00314518"/>
    <w:rsid w:val="00317240"/>
    <w:rsid w:val="003177EE"/>
    <w:rsid w:val="003409FC"/>
    <w:rsid w:val="00344A7A"/>
    <w:rsid w:val="003456A2"/>
    <w:rsid w:val="003622F6"/>
    <w:rsid w:val="00381383"/>
    <w:rsid w:val="0038417A"/>
    <w:rsid w:val="003907AD"/>
    <w:rsid w:val="0039258D"/>
    <w:rsid w:val="00392F84"/>
    <w:rsid w:val="003B2A55"/>
    <w:rsid w:val="003C04DB"/>
    <w:rsid w:val="003C3F6E"/>
    <w:rsid w:val="003D1663"/>
    <w:rsid w:val="003D4960"/>
    <w:rsid w:val="004007F3"/>
    <w:rsid w:val="00403980"/>
    <w:rsid w:val="0041696D"/>
    <w:rsid w:val="00417C18"/>
    <w:rsid w:val="00420B69"/>
    <w:rsid w:val="00425909"/>
    <w:rsid w:val="00425C9C"/>
    <w:rsid w:val="0043279F"/>
    <w:rsid w:val="00433E9A"/>
    <w:rsid w:val="0044123D"/>
    <w:rsid w:val="004634F4"/>
    <w:rsid w:val="004701AF"/>
    <w:rsid w:val="00472B0A"/>
    <w:rsid w:val="004807F1"/>
    <w:rsid w:val="00483750"/>
    <w:rsid w:val="004866C8"/>
    <w:rsid w:val="00495D45"/>
    <w:rsid w:val="004A6414"/>
    <w:rsid w:val="004C0CC9"/>
    <w:rsid w:val="004C28FA"/>
    <w:rsid w:val="004C6B1C"/>
    <w:rsid w:val="004D2627"/>
    <w:rsid w:val="004D532D"/>
    <w:rsid w:val="004D6744"/>
    <w:rsid w:val="004E18B4"/>
    <w:rsid w:val="004E504A"/>
    <w:rsid w:val="004F1C18"/>
    <w:rsid w:val="004F2A69"/>
    <w:rsid w:val="004F6714"/>
    <w:rsid w:val="00505F8F"/>
    <w:rsid w:val="00512556"/>
    <w:rsid w:val="00513BD9"/>
    <w:rsid w:val="00517316"/>
    <w:rsid w:val="00523CBE"/>
    <w:rsid w:val="0052420C"/>
    <w:rsid w:val="00525B70"/>
    <w:rsid w:val="00531BEA"/>
    <w:rsid w:val="0054277B"/>
    <w:rsid w:val="00546F87"/>
    <w:rsid w:val="00550953"/>
    <w:rsid w:val="00552DF0"/>
    <w:rsid w:val="00552E64"/>
    <w:rsid w:val="00564AD4"/>
    <w:rsid w:val="00564B7D"/>
    <w:rsid w:val="005855C6"/>
    <w:rsid w:val="00587004"/>
    <w:rsid w:val="005874AF"/>
    <w:rsid w:val="005B0089"/>
    <w:rsid w:val="005B1F85"/>
    <w:rsid w:val="005B4452"/>
    <w:rsid w:val="005B733B"/>
    <w:rsid w:val="005C40C9"/>
    <w:rsid w:val="005E31F9"/>
    <w:rsid w:val="005E61C7"/>
    <w:rsid w:val="005F11AB"/>
    <w:rsid w:val="005F3C1C"/>
    <w:rsid w:val="005F5287"/>
    <w:rsid w:val="005F6929"/>
    <w:rsid w:val="006078B5"/>
    <w:rsid w:val="00610186"/>
    <w:rsid w:val="00623D3E"/>
    <w:rsid w:val="0062656B"/>
    <w:rsid w:val="00640182"/>
    <w:rsid w:val="00645B0E"/>
    <w:rsid w:val="00661A1E"/>
    <w:rsid w:val="00674F9E"/>
    <w:rsid w:val="00675AD6"/>
    <w:rsid w:val="0068456B"/>
    <w:rsid w:val="006951B9"/>
    <w:rsid w:val="006A2D5E"/>
    <w:rsid w:val="006B1297"/>
    <w:rsid w:val="006B5080"/>
    <w:rsid w:val="006B5FDD"/>
    <w:rsid w:val="006C2CD7"/>
    <w:rsid w:val="006D23F2"/>
    <w:rsid w:val="006E2907"/>
    <w:rsid w:val="006E2BF7"/>
    <w:rsid w:val="006F0FEF"/>
    <w:rsid w:val="006F40E4"/>
    <w:rsid w:val="007051EB"/>
    <w:rsid w:val="00724072"/>
    <w:rsid w:val="00730CAB"/>
    <w:rsid w:val="007333C0"/>
    <w:rsid w:val="00741858"/>
    <w:rsid w:val="007420E1"/>
    <w:rsid w:val="007421D5"/>
    <w:rsid w:val="00743511"/>
    <w:rsid w:val="0075228A"/>
    <w:rsid w:val="00753E20"/>
    <w:rsid w:val="00754E9A"/>
    <w:rsid w:val="007615F7"/>
    <w:rsid w:val="00762556"/>
    <w:rsid w:val="007637CD"/>
    <w:rsid w:val="00766F52"/>
    <w:rsid w:val="00772081"/>
    <w:rsid w:val="00773A7F"/>
    <w:rsid w:val="0077662E"/>
    <w:rsid w:val="00790824"/>
    <w:rsid w:val="00793B3F"/>
    <w:rsid w:val="007A48ED"/>
    <w:rsid w:val="007B0D6A"/>
    <w:rsid w:val="007B320C"/>
    <w:rsid w:val="007B77DD"/>
    <w:rsid w:val="007C077E"/>
    <w:rsid w:val="007C2486"/>
    <w:rsid w:val="007D1051"/>
    <w:rsid w:val="007D4BDF"/>
    <w:rsid w:val="007D5189"/>
    <w:rsid w:val="007E3F04"/>
    <w:rsid w:val="007F7C93"/>
    <w:rsid w:val="0080772A"/>
    <w:rsid w:val="008132E0"/>
    <w:rsid w:val="008208A2"/>
    <w:rsid w:val="0082498A"/>
    <w:rsid w:val="008350BA"/>
    <w:rsid w:val="00861C2C"/>
    <w:rsid w:val="00883650"/>
    <w:rsid w:val="0089613D"/>
    <w:rsid w:val="008A1E3D"/>
    <w:rsid w:val="008B15CF"/>
    <w:rsid w:val="008B420D"/>
    <w:rsid w:val="008C1E84"/>
    <w:rsid w:val="008C496D"/>
    <w:rsid w:val="008C65B5"/>
    <w:rsid w:val="008D254D"/>
    <w:rsid w:val="008D3D91"/>
    <w:rsid w:val="008E1D39"/>
    <w:rsid w:val="008E55BB"/>
    <w:rsid w:val="008E7B0E"/>
    <w:rsid w:val="008F339B"/>
    <w:rsid w:val="00910072"/>
    <w:rsid w:val="00915EE3"/>
    <w:rsid w:val="00924E92"/>
    <w:rsid w:val="00926EFA"/>
    <w:rsid w:val="009313C6"/>
    <w:rsid w:val="00935F44"/>
    <w:rsid w:val="009375BA"/>
    <w:rsid w:val="00937D49"/>
    <w:rsid w:val="00945A5D"/>
    <w:rsid w:val="009524C9"/>
    <w:rsid w:val="00952F68"/>
    <w:rsid w:val="00954D20"/>
    <w:rsid w:val="00961DFC"/>
    <w:rsid w:val="0097292B"/>
    <w:rsid w:val="0097392B"/>
    <w:rsid w:val="00981356"/>
    <w:rsid w:val="00995ECA"/>
    <w:rsid w:val="009A2E2E"/>
    <w:rsid w:val="009A45D3"/>
    <w:rsid w:val="009B5E8D"/>
    <w:rsid w:val="009C44C0"/>
    <w:rsid w:val="009E4C21"/>
    <w:rsid w:val="009E5B18"/>
    <w:rsid w:val="009F195A"/>
    <w:rsid w:val="009F5769"/>
    <w:rsid w:val="00A02B41"/>
    <w:rsid w:val="00A11E30"/>
    <w:rsid w:val="00A1575C"/>
    <w:rsid w:val="00A30682"/>
    <w:rsid w:val="00A43A46"/>
    <w:rsid w:val="00A45562"/>
    <w:rsid w:val="00A5455E"/>
    <w:rsid w:val="00A5615A"/>
    <w:rsid w:val="00A73FDD"/>
    <w:rsid w:val="00A82263"/>
    <w:rsid w:val="00A82DA5"/>
    <w:rsid w:val="00A854C5"/>
    <w:rsid w:val="00A91E62"/>
    <w:rsid w:val="00AA7F44"/>
    <w:rsid w:val="00AB12BD"/>
    <w:rsid w:val="00AB402C"/>
    <w:rsid w:val="00AB6D89"/>
    <w:rsid w:val="00AC3F0D"/>
    <w:rsid w:val="00AD1449"/>
    <w:rsid w:val="00AD189A"/>
    <w:rsid w:val="00AD2187"/>
    <w:rsid w:val="00AE3765"/>
    <w:rsid w:val="00AF70AB"/>
    <w:rsid w:val="00B03D7E"/>
    <w:rsid w:val="00B0484A"/>
    <w:rsid w:val="00B121DC"/>
    <w:rsid w:val="00B457BA"/>
    <w:rsid w:val="00B51F19"/>
    <w:rsid w:val="00B55704"/>
    <w:rsid w:val="00B639AA"/>
    <w:rsid w:val="00B65871"/>
    <w:rsid w:val="00B860E0"/>
    <w:rsid w:val="00B86C22"/>
    <w:rsid w:val="00B97A26"/>
    <w:rsid w:val="00BA50F9"/>
    <w:rsid w:val="00BC15B6"/>
    <w:rsid w:val="00BE11DE"/>
    <w:rsid w:val="00BE5DFA"/>
    <w:rsid w:val="00BE6BD2"/>
    <w:rsid w:val="00BF33AE"/>
    <w:rsid w:val="00BF5F11"/>
    <w:rsid w:val="00C1345A"/>
    <w:rsid w:val="00C16E8C"/>
    <w:rsid w:val="00C179D2"/>
    <w:rsid w:val="00C21DAB"/>
    <w:rsid w:val="00C230ED"/>
    <w:rsid w:val="00C25F46"/>
    <w:rsid w:val="00C31CC4"/>
    <w:rsid w:val="00C3246C"/>
    <w:rsid w:val="00C471F5"/>
    <w:rsid w:val="00C52A04"/>
    <w:rsid w:val="00C626D1"/>
    <w:rsid w:val="00C62C75"/>
    <w:rsid w:val="00C7421E"/>
    <w:rsid w:val="00C74851"/>
    <w:rsid w:val="00C85AB6"/>
    <w:rsid w:val="00C912EA"/>
    <w:rsid w:val="00C93BC4"/>
    <w:rsid w:val="00C94B18"/>
    <w:rsid w:val="00CB1487"/>
    <w:rsid w:val="00CC1C22"/>
    <w:rsid w:val="00CD1F0B"/>
    <w:rsid w:val="00CD2E30"/>
    <w:rsid w:val="00CD7B4F"/>
    <w:rsid w:val="00CE16E1"/>
    <w:rsid w:val="00CE7ABA"/>
    <w:rsid w:val="00CF0272"/>
    <w:rsid w:val="00CF4E39"/>
    <w:rsid w:val="00D0189D"/>
    <w:rsid w:val="00D20CEC"/>
    <w:rsid w:val="00D22582"/>
    <w:rsid w:val="00D30698"/>
    <w:rsid w:val="00D46BF7"/>
    <w:rsid w:val="00D55BD1"/>
    <w:rsid w:val="00D6443A"/>
    <w:rsid w:val="00D80C17"/>
    <w:rsid w:val="00D9322C"/>
    <w:rsid w:val="00D94B45"/>
    <w:rsid w:val="00D96936"/>
    <w:rsid w:val="00DA27D0"/>
    <w:rsid w:val="00DA3CE6"/>
    <w:rsid w:val="00DA50F6"/>
    <w:rsid w:val="00DA735A"/>
    <w:rsid w:val="00DA7F3C"/>
    <w:rsid w:val="00DB78F1"/>
    <w:rsid w:val="00DC094B"/>
    <w:rsid w:val="00DC3C28"/>
    <w:rsid w:val="00DC4922"/>
    <w:rsid w:val="00DC5473"/>
    <w:rsid w:val="00DC7C0E"/>
    <w:rsid w:val="00DD77FE"/>
    <w:rsid w:val="00DE0F75"/>
    <w:rsid w:val="00DE1428"/>
    <w:rsid w:val="00DE3FC4"/>
    <w:rsid w:val="00DF1F05"/>
    <w:rsid w:val="00DF6B98"/>
    <w:rsid w:val="00E02A5B"/>
    <w:rsid w:val="00E03632"/>
    <w:rsid w:val="00E05951"/>
    <w:rsid w:val="00E1206D"/>
    <w:rsid w:val="00E17B7D"/>
    <w:rsid w:val="00E27862"/>
    <w:rsid w:val="00E379CC"/>
    <w:rsid w:val="00E4033F"/>
    <w:rsid w:val="00E54CD5"/>
    <w:rsid w:val="00E550FC"/>
    <w:rsid w:val="00E606B3"/>
    <w:rsid w:val="00E61456"/>
    <w:rsid w:val="00E62090"/>
    <w:rsid w:val="00E632B6"/>
    <w:rsid w:val="00E63971"/>
    <w:rsid w:val="00E64A7D"/>
    <w:rsid w:val="00E656F0"/>
    <w:rsid w:val="00E6715C"/>
    <w:rsid w:val="00E755AF"/>
    <w:rsid w:val="00E755BF"/>
    <w:rsid w:val="00E755E5"/>
    <w:rsid w:val="00E772AE"/>
    <w:rsid w:val="00E81094"/>
    <w:rsid w:val="00E818DD"/>
    <w:rsid w:val="00E855D5"/>
    <w:rsid w:val="00E97B5A"/>
    <w:rsid w:val="00E97F60"/>
    <w:rsid w:val="00EA1592"/>
    <w:rsid w:val="00EA1985"/>
    <w:rsid w:val="00EA661F"/>
    <w:rsid w:val="00EB6B6A"/>
    <w:rsid w:val="00EC58B8"/>
    <w:rsid w:val="00ED1600"/>
    <w:rsid w:val="00ED34F0"/>
    <w:rsid w:val="00EE1357"/>
    <w:rsid w:val="00EF7CCC"/>
    <w:rsid w:val="00F16B13"/>
    <w:rsid w:val="00F177DE"/>
    <w:rsid w:val="00F212F1"/>
    <w:rsid w:val="00F24896"/>
    <w:rsid w:val="00F25131"/>
    <w:rsid w:val="00F33F20"/>
    <w:rsid w:val="00F34272"/>
    <w:rsid w:val="00F46C46"/>
    <w:rsid w:val="00F505FC"/>
    <w:rsid w:val="00F571F7"/>
    <w:rsid w:val="00F64AC5"/>
    <w:rsid w:val="00F84B19"/>
    <w:rsid w:val="00F85E82"/>
    <w:rsid w:val="00F91850"/>
    <w:rsid w:val="00F97395"/>
    <w:rsid w:val="00FA6B2D"/>
    <w:rsid w:val="00FA701B"/>
    <w:rsid w:val="00FC0AE5"/>
    <w:rsid w:val="00FC7195"/>
    <w:rsid w:val="00FD12F5"/>
    <w:rsid w:val="00FD1B29"/>
    <w:rsid w:val="00FD6D96"/>
    <w:rsid w:val="00FE2599"/>
    <w:rsid w:val="00FE2656"/>
    <w:rsid w:val="00FE52D3"/>
    <w:rsid w:val="00FE76A5"/>
    <w:rsid w:val="00FF62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C7FBE"/>
  <w15:chartTrackingRefBased/>
  <w15:docId w15:val="{EC5AECA1-0FE6-4D9D-AB52-2B0D09F97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1"/>
    <w:basedOn w:val="Normal"/>
    <w:link w:val="Heading1Char"/>
    <w:qFormat/>
    <w:rsid w:val="00ED34F0"/>
    <w:pPr>
      <w:numPr>
        <w:numId w:val="9"/>
      </w:numPr>
      <w:spacing w:after="0" w:line="240" w:lineRule="auto"/>
      <w:outlineLvl w:val="0"/>
    </w:pPr>
    <w:rPr>
      <w:rFonts w:ascii="Arial Narrow" w:eastAsia="Times New Roman" w:hAnsi="Arial Narrow" w:cs="Times New Roman"/>
      <w:b/>
      <w:lang w:val="es-ES" w:eastAsia="es-ES"/>
    </w:rPr>
  </w:style>
  <w:style w:type="paragraph" w:styleId="Heading2">
    <w:name w:val="heading 2"/>
    <w:basedOn w:val="Normal"/>
    <w:next w:val="Normal"/>
    <w:link w:val="Heading2Char"/>
    <w:qFormat/>
    <w:rsid w:val="00ED34F0"/>
    <w:pPr>
      <w:numPr>
        <w:ilvl w:val="1"/>
        <w:numId w:val="9"/>
      </w:numPr>
      <w:spacing w:after="0" w:line="240" w:lineRule="auto"/>
      <w:outlineLvl w:val="1"/>
    </w:pPr>
    <w:rPr>
      <w:rFonts w:ascii="Arial Narrow" w:eastAsia="Times New Roman" w:hAnsi="Arial Narrow" w:cs="Times New Roman"/>
      <w:lang w:val="es-ES" w:eastAsia="es-ES"/>
    </w:rPr>
  </w:style>
  <w:style w:type="paragraph" w:styleId="Heading3">
    <w:name w:val="heading 3"/>
    <w:basedOn w:val="Normal"/>
    <w:next w:val="Normal"/>
    <w:link w:val="Heading3Char"/>
    <w:uiPriority w:val="9"/>
    <w:semiHidden/>
    <w:unhideWhenUsed/>
    <w:qFormat/>
    <w:rsid w:val="00ED34F0"/>
    <w:pPr>
      <w:keepNext/>
      <w:keepLines/>
      <w:spacing w:before="40" w:after="0" w:line="240" w:lineRule="auto"/>
      <w:outlineLvl w:val="2"/>
    </w:pPr>
    <w:rPr>
      <w:rFonts w:asciiTheme="majorHAnsi" w:eastAsiaTheme="majorEastAsia" w:hAnsiTheme="majorHAnsi" w:cstheme="majorBidi"/>
      <w:color w:val="1F3763" w:themeColor="accent1" w:themeShade="7F"/>
      <w:sz w:val="24"/>
      <w:szCs w:val="24"/>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B00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34F4"/>
    <w:pPr>
      <w:ind w:left="720"/>
      <w:contextualSpacing/>
    </w:pPr>
  </w:style>
  <w:style w:type="paragraph" w:styleId="BodyTextIndent">
    <w:name w:val="Body Text Indent"/>
    <w:basedOn w:val="Normal"/>
    <w:link w:val="BodyTextIndentChar"/>
    <w:rsid w:val="00D94B45"/>
    <w:pPr>
      <w:spacing w:after="120" w:line="240" w:lineRule="auto"/>
      <w:ind w:left="283"/>
    </w:pPr>
    <w:rPr>
      <w:rFonts w:ascii="Times New Roman" w:eastAsia="Times New Roman" w:hAnsi="Times New Roman" w:cs="Times New Roman"/>
      <w:sz w:val="24"/>
      <w:szCs w:val="24"/>
      <w:lang w:val="es-ES" w:eastAsia="es-ES"/>
    </w:rPr>
  </w:style>
  <w:style w:type="character" w:customStyle="1" w:styleId="BodyTextIndentChar">
    <w:name w:val="Body Text Indent Char"/>
    <w:basedOn w:val="DefaultParagraphFont"/>
    <w:link w:val="BodyTextIndent"/>
    <w:rsid w:val="00D94B45"/>
    <w:rPr>
      <w:rFonts w:ascii="Times New Roman" w:eastAsia="Times New Roman" w:hAnsi="Times New Roman" w:cs="Times New Roman"/>
      <w:sz w:val="24"/>
      <w:szCs w:val="24"/>
      <w:lang w:val="es-ES" w:eastAsia="es-ES"/>
    </w:rPr>
  </w:style>
  <w:style w:type="character" w:customStyle="1" w:styleId="Heading1Char">
    <w:name w:val="Heading 1 Char"/>
    <w:aliases w:val="H1 Char"/>
    <w:basedOn w:val="DefaultParagraphFont"/>
    <w:link w:val="Heading1"/>
    <w:rsid w:val="00ED34F0"/>
    <w:rPr>
      <w:rFonts w:ascii="Arial Narrow" w:eastAsia="Times New Roman" w:hAnsi="Arial Narrow" w:cs="Times New Roman"/>
      <w:b/>
      <w:lang w:val="es-ES" w:eastAsia="es-ES"/>
    </w:rPr>
  </w:style>
  <w:style w:type="character" w:customStyle="1" w:styleId="Heading2Char">
    <w:name w:val="Heading 2 Char"/>
    <w:basedOn w:val="DefaultParagraphFont"/>
    <w:link w:val="Heading2"/>
    <w:rsid w:val="00ED34F0"/>
    <w:rPr>
      <w:rFonts w:ascii="Arial Narrow" w:eastAsia="Times New Roman" w:hAnsi="Arial Narrow" w:cs="Times New Roman"/>
      <w:lang w:val="es-ES" w:eastAsia="es-ES"/>
    </w:rPr>
  </w:style>
  <w:style w:type="character" w:customStyle="1" w:styleId="Heading3Char">
    <w:name w:val="Heading 3 Char"/>
    <w:basedOn w:val="DefaultParagraphFont"/>
    <w:link w:val="Heading3"/>
    <w:uiPriority w:val="9"/>
    <w:semiHidden/>
    <w:rsid w:val="00ED34F0"/>
    <w:rPr>
      <w:rFonts w:asciiTheme="majorHAnsi" w:eastAsiaTheme="majorEastAsia" w:hAnsiTheme="majorHAnsi" w:cstheme="majorBidi"/>
      <w:color w:val="1F3763" w:themeColor="accent1" w:themeShade="7F"/>
      <w:sz w:val="24"/>
      <w:szCs w:val="24"/>
      <w:lang w:val="es-ES" w:eastAsia="es-ES"/>
    </w:rPr>
  </w:style>
  <w:style w:type="paragraph" w:styleId="TOCHeading">
    <w:name w:val="TOC Heading"/>
    <w:basedOn w:val="Heading1"/>
    <w:next w:val="Normal"/>
    <w:uiPriority w:val="39"/>
    <w:unhideWhenUsed/>
    <w:qFormat/>
    <w:rsid w:val="00F64AC5"/>
    <w:pPr>
      <w:keepNext/>
      <w:keepLines/>
      <w:numPr>
        <w:numId w:val="0"/>
      </w:numPr>
      <w:spacing w:before="240" w:line="259" w:lineRule="auto"/>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OC1">
    <w:name w:val="toc 1"/>
    <w:basedOn w:val="Normal"/>
    <w:next w:val="Normal"/>
    <w:autoRedefine/>
    <w:uiPriority w:val="39"/>
    <w:unhideWhenUsed/>
    <w:rsid w:val="00F64AC5"/>
    <w:pPr>
      <w:spacing w:after="100"/>
    </w:pPr>
  </w:style>
  <w:style w:type="paragraph" w:styleId="TOC3">
    <w:name w:val="toc 3"/>
    <w:basedOn w:val="Normal"/>
    <w:next w:val="Normal"/>
    <w:autoRedefine/>
    <w:uiPriority w:val="39"/>
    <w:unhideWhenUsed/>
    <w:rsid w:val="00F64AC5"/>
    <w:pPr>
      <w:spacing w:after="100"/>
      <w:ind w:left="440"/>
    </w:pPr>
  </w:style>
  <w:style w:type="character" w:styleId="Hyperlink">
    <w:name w:val="Hyperlink"/>
    <w:basedOn w:val="DefaultParagraphFont"/>
    <w:uiPriority w:val="99"/>
    <w:unhideWhenUsed/>
    <w:rsid w:val="00F64AC5"/>
    <w:rPr>
      <w:color w:val="0563C1" w:themeColor="hyperlink"/>
      <w:u w:val="single"/>
    </w:rPr>
  </w:style>
  <w:style w:type="paragraph" w:styleId="TOC2">
    <w:name w:val="toc 2"/>
    <w:basedOn w:val="Normal"/>
    <w:next w:val="Normal"/>
    <w:autoRedefine/>
    <w:uiPriority w:val="39"/>
    <w:unhideWhenUsed/>
    <w:rsid w:val="005B733B"/>
    <w:pPr>
      <w:spacing w:after="100"/>
      <w:ind w:left="220"/>
    </w:pPr>
  </w:style>
  <w:style w:type="paragraph" w:styleId="Header">
    <w:name w:val="header"/>
    <w:basedOn w:val="Normal"/>
    <w:link w:val="HeaderChar"/>
    <w:uiPriority w:val="99"/>
    <w:unhideWhenUsed/>
    <w:rsid w:val="00117CA1"/>
    <w:pPr>
      <w:tabs>
        <w:tab w:val="center" w:pos="4419"/>
        <w:tab w:val="right" w:pos="8838"/>
      </w:tabs>
      <w:spacing w:after="0" w:line="240" w:lineRule="auto"/>
    </w:pPr>
  </w:style>
  <w:style w:type="character" w:customStyle="1" w:styleId="HeaderChar">
    <w:name w:val="Header Char"/>
    <w:basedOn w:val="DefaultParagraphFont"/>
    <w:link w:val="Header"/>
    <w:uiPriority w:val="99"/>
    <w:rsid w:val="00117CA1"/>
  </w:style>
  <w:style w:type="paragraph" w:styleId="Footer">
    <w:name w:val="footer"/>
    <w:basedOn w:val="Normal"/>
    <w:link w:val="FooterChar"/>
    <w:uiPriority w:val="99"/>
    <w:unhideWhenUsed/>
    <w:rsid w:val="00117CA1"/>
    <w:pPr>
      <w:tabs>
        <w:tab w:val="center" w:pos="4419"/>
        <w:tab w:val="right" w:pos="8838"/>
      </w:tabs>
      <w:spacing w:after="0" w:line="240" w:lineRule="auto"/>
    </w:pPr>
  </w:style>
  <w:style w:type="character" w:customStyle="1" w:styleId="FooterChar">
    <w:name w:val="Footer Char"/>
    <w:basedOn w:val="DefaultParagraphFont"/>
    <w:link w:val="Footer"/>
    <w:uiPriority w:val="99"/>
    <w:rsid w:val="00117CA1"/>
  </w:style>
  <w:style w:type="paragraph" w:customStyle="1" w:styleId="Sinespaciado1">
    <w:name w:val="Sin espaciado1"/>
    <w:qFormat/>
    <w:rsid w:val="00117CA1"/>
    <w:pPr>
      <w:spacing w:after="0" w:line="240" w:lineRule="auto"/>
    </w:pPr>
    <w:rPr>
      <w:rFonts w:ascii="Calibri" w:eastAsia="Calibri" w:hAnsi="Calibri" w:cs="Times New Roman"/>
      <w:lang w:val="es-ES"/>
    </w:rPr>
  </w:style>
  <w:style w:type="table" w:styleId="GridTable5Dark-Accent1">
    <w:name w:val="Grid Table 5 Dark Accent 1"/>
    <w:basedOn w:val="TableNormal"/>
    <w:uiPriority w:val="50"/>
    <w:rsid w:val="00A1575C"/>
    <w:pPr>
      <w:spacing w:after="0" w:line="240" w:lineRule="auto"/>
    </w:pPr>
    <w:rPr>
      <w:lang w:val="es-CR"/>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BalloonText">
    <w:name w:val="Balloon Text"/>
    <w:basedOn w:val="Normal"/>
    <w:link w:val="BalloonTextChar"/>
    <w:uiPriority w:val="99"/>
    <w:semiHidden/>
    <w:unhideWhenUsed/>
    <w:rsid w:val="00F91850"/>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91850"/>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66AD51-BF93-B343-A17B-691A053B1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1430</Words>
  <Characters>8154</Characters>
  <Application>Microsoft Office Word</Application>
  <DocSecurity>0</DocSecurity>
  <Lines>67</Lines>
  <Paragraphs>19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Mónica Ingianna Mora</dc:creator>
  <cp:keywords/>
  <dc:description/>
  <cp:lastModifiedBy>Paquita González Haug</cp:lastModifiedBy>
  <cp:revision>2</cp:revision>
  <dcterms:created xsi:type="dcterms:W3CDTF">2020-03-23T19:14:00Z</dcterms:created>
  <dcterms:modified xsi:type="dcterms:W3CDTF">2020-03-23T19:14:00Z</dcterms:modified>
</cp:coreProperties>
</file>